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96"/>
          <w:szCs w:val="96"/>
        </w:rPr>
      </w:pPr>
      <w:r w:rsidDel="00000000" w:rsidR="00000000" w:rsidRPr="00000000">
        <w:rPr>
          <w:sz w:val="96"/>
          <w:szCs w:val="96"/>
          <w:rtl w:val="0"/>
        </w:rPr>
        <w:t xml:space="preserve">Rasspecifik avelsstrategi för</w:t>
      </w:r>
    </w:p>
    <w:p w:rsidR="00000000" w:rsidDel="00000000" w:rsidP="00000000" w:rsidRDefault="00000000" w:rsidRPr="00000000" w14:paraId="00000002">
      <w:pPr>
        <w:jc w:val="center"/>
        <w:rPr>
          <w:sz w:val="96"/>
          <w:szCs w:val="96"/>
        </w:rPr>
      </w:pPr>
      <w:r w:rsidDel="00000000" w:rsidR="00000000" w:rsidRPr="00000000">
        <w:rPr>
          <w:sz w:val="96"/>
          <w:szCs w:val="96"/>
          <w:rtl w:val="0"/>
        </w:rPr>
        <w:t xml:space="preserve">Entlebucher sennenhund</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spacing w:after="0" w:lineRule="auto"/>
        <w:ind w:left="2160" w:firstLine="0"/>
        <w:rPr/>
      </w:pPr>
      <w:r w:rsidDel="00000000" w:rsidR="00000000" w:rsidRPr="00000000">
        <w:rPr/>
        <w:drawing>
          <wp:inline distB="0" distT="0" distL="0" distR="0">
            <wp:extent cx="2591753" cy="2591753"/>
            <wp:effectExtent b="0" l="0" r="0" t="0"/>
            <wp:docPr id="19"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591753" cy="2591753"/>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jc w:val="center"/>
        <w:rPr/>
      </w:pPr>
      <w:r w:rsidDel="00000000" w:rsidR="00000000" w:rsidRPr="00000000">
        <w:rPr>
          <w:rtl w:val="0"/>
        </w:rPr>
      </w:r>
    </w:p>
    <w:p w:rsidR="00000000" w:rsidDel="00000000" w:rsidP="00000000" w:rsidRDefault="00000000" w:rsidRPr="00000000" w14:paraId="00000007">
      <w:pPr>
        <w:jc w:val="center"/>
        <w:rPr/>
      </w:pPr>
      <w:r w:rsidDel="00000000" w:rsidR="00000000" w:rsidRPr="00000000">
        <w:rPr>
          <w:b w:val="1"/>
          <w:bCs w:val="1"/>
          <w:sz w:val="24"/>
          <w:szCs w:val="24"/>
          <w:rtl w:val="0"/>
        </w:rPr>
        <w:t xml:space="preserve">Fastställd av SKK år …</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Roboto" w:cs="Roboto" w:eastAsia="Roboto" w:hAnsi="Roboto"/>
          <w:b w:val="1"/>
          <w:bCs w:val="1"/>
          <w:i w:val="0"/>
          <w:iCs w:val="0"/>
          <w:smallCaps w:val="0"/>
          <w:strike w:val="0"/>
          <w:color w:val="1a8541"/>
          <w:sz w:val="28"/>
          <w:szCs w:val="28"/>
          <w:u w:val="none"/>
          <w:shd w:fill="auto" w:val="clear"/>
          <w:vertAlign w:val="baseline"/>
        </w:rPr>
      </w:pPr>
      <w:r w:rsidDel="00000000" w:rsidR="00000000" w:rsidRPr="00000000">
        <w:rPr>
          <w:rFonts w:ascii="Roboto" w:cs="Roboto" w:eastAsia="Roboto" w:hAnsi="Roboto"/>
          <w:b w:val="1"/>
          <w:bCs w:val="1"/>
          <w:i w:val="0"/>
          <w:iCs w:val="0"/>
          <w:smallCaps w:val="0"/>
          <w:strike w:val="0"/>
          <w:color w:val="1a8541"/>
          <w:sz w:val="28"/>
          <w:szCs w:val="28"/>
          <w:u w:val="none"/>
          <w:shd w:fill="auto" w:val="clear"/>
          <w:vertAlign w:val="baseline"/>
          <w:rtl w:val="0"/>
        </w:rPr>
        <w:t xml:space="preserve">Innehåll</w:t>
      </w:r>
    </w:p>
    <w:sdt>
      <w:sdtPr>
        <w:id w:val="-469326999"/>
        <w:docPartObj>
          <w:docPartGallery w:val="Table of Contents"/>
          <w:docPartUnique w:val="1"/>
        </w:docPartObj>
      </w:sdtPr>
      <w:sdtContent>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240" w:right="0" w:firstLine="0"/>
            <w:jc w:val="left"/>
            <w:rPr>
              <w:rFonts w:ascii="Roboto" w:cs="Roboto" w:eastAsia="Roboto" w:hAnsi="Roboto"/>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yilyu466caf7">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Inledning</w:t>
              <w:tab/>
              <w:t xml:space="preserve">3</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240" w:right="0" w:firstLine="0"/>
            <w:jc w:val="left"/>
            <w:rPr>
              <w:rFonts w:ascii="Roboto" w:cs="Roboto" w:eastAsia="Roboto" w:hAnsi="Roboto"/>
              <w:i w:val="0"/>
              <w:iCs w:val="0"/>
              <w:smallCaps w:val="0"/>
              <w:strike w:val="0"/>
              <w:color w:val="000000"/>
              <w:sz w:val="22"/>
              <w:szCs w:val="22"/>
              <w:u w:val="none"/>
              <w:shd w:fill="auto" w:val="clear"/>
              <w:vertAlign w:val="baseline"/>
            </w:rPr>
          </w:pPr>
          <w:hyperlink w:anchor="_heading=h.xb617m1dsyql">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Regler och rekommendationer för uppfödare och hanhundsägare</w:t>
              <w:tab/>
              <w:t xml:space="preserve">3</w:t>
            </w:r>
          </w:hyperlink>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240" w:right="0" w:firstLine="0"/>
            <w:jc w:val="left"/>
            <w:rPr>
              <w:rFonts w:ascii="Roboto" w:cs="Roboto" w:eastAsia="Roboto" w:hAnsi="Roboto"/>
              <w:i w:val="0"/>
              <w:iCs w:val="0"/>
              <w:smallCaps w:val="0"/>
              <w:strike w:val="0"/>
              <w:color w:val="000000"/>
              <w:sz w:val="22"/>
              <w:szCs w:val="22"/>
              <w:u w:val="none"/>
              <w:shd w:fill="auto" w:val="clear"/>
              <w:vertAlign w:val="baseline"/>
            </w:rPr>
          </w:pPr>
          <w:hyperlink w:anchor="_heading=h.8pgv3ujrqg3j">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Historik</w:t>
              <w:tab/>
              <w:t xml:space="preserve">3</w:t>
            </w:r>
          </w:hyperlink>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240" w:right="0" w:firstLine="0"/>
            <w:jc w:val="left"/>
            <w:rPr>
              <w:rFonts w:ascii="Roboto" w:cs="Roboto" w:eastAsia="Roboto" w:hAnsi="Roboto"/>
              <w:i w:val="0"/>
              <w:iCs w:val="0"/>
              <w:smallCaps w:val="0"/>
              <w:strike w:val="0"/>
              <w:color w:val="000000"/>
              <w:sz w:val="22"/>
              <w:szCs w:val="22"/>
              <w:u w:val="none"/>
              <w:shd w:fill="auto" w:val="clear"/>
              <w:vertAlign w:val="baseline"/>
            </w:rPr>
          </w:pPr>
          <w:hyperlink w:anchor="_heading=h.bu9b92jjften">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Population</w:t>
              <w:tab/>
              <w:t xml:space="preserve">3</w:t>
            </w:r>
          </w:hyperlink>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Roboto" w:cs="Roboto" w:eastAsia="Roboto" w:hAnsi="Roboto"/>
              <w:i w:val="0"/>
              <w:iCs w:val="0"/>
              <w:smallCaps w:val="0"/>
              <w:strike w:val="0"/>
              <w:color w:val="000000"/>
              <w:sz w:val="22"/>
              <w:szCs w:val="22"/>
              <w:u w:val="none"/>
              <w:shd w:fill="auto" w:val="clear"/>
              <w:vertAlign w:val="baseline"/>
            </w:rPr>
          </w:pPr>
          <w:hyperlink w:anchor="_heading=h.e8b9tyno45t4">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Nuläge</w:t>
              <w:tab/>
              <w:t xml:space="preserve">3</w:t>
            </w:r>
          </w:hyperlink>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Roboto" w:cs="Roboto" w:eastAsia="Roboto" w:hAnsi="Roboto"/>
              <w:i w:val="0"/>
              <w:iCs w:val="0"/>
              <w:smallCaps w:val="0"/>
              <w:strike w:val="0"/>
              <w:color w:val="000000"/>
              <w:sz w:val="22"/>
              <w:szCs w:val="22"/>
              <w:u w:val="none"/>
              <w:shd w:fill="auto" w:val="clear"/>
              <w:vertAlign w:val="baseline"/>
            </w:rPr>
          </w:pPr>
          <w:hyperlink w:anchor="_heading=h.nh1eoepc8tkq">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Långsiktiga mål</w:t>
              <w:tab/>
              <w:t xml:space="preserve">3</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Roboto" w:cs="Roboto" w:eastAsia="Roboto" w:hAnsi="Roboto"/>
              <w:i w:val="0"/>
              <w:iCs w:val="0"/>
              <w:smallCaps w:val="0"/>
              <w:strike w:val="0"/>
              <w:color w:val="000000"/>
              <w:sz w:val="22"/>
              <w:szCs w:val="22"/>
              <w:u w:val="none"/>
              <w:shd w:fill="auto" w:val="clear"/>
              <w:vertAlign w:val="baseline"/>
            </w:rPr>
          </w:pPr>
          <w:hyperlink w:anchor="_heading=h.vbypve9fp89n">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Kortsiktiga mål</w:t>
              <w:tab/>
              <w:t xml:space="preserve">3</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Roboto" w:cs="Roboto" w:eastAsia="Roboto" w:hAnsi="Roboto"/>
              <w:i w:val="0"/>
              <w:iCs w:val="0"/>
              <w:smallCaps w:val="0"/>
              <w:strike w:val="0"/>
              <w:color w:val="000000"/>
              <w:sz w:val="22"/>
              <w:szCs w:val="22"/>
              <w:u w:val="none"/>
              <w:shd w:fill="auto" w:val="clear"/>
              <w:vertAlign w:val="baseline"/>
            </w:rPr>
          </w:pPr>
          <w:hyperlink w:anchor="_heading=h.gjys582nt60m">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Handlingsplaner</w:t>
              <w:tab/>
              <w:t xml:space="preserve">3</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240" w:right="0" w:firstLine="0"/>
            <w:jc w:val="left"/>
            <w:rPr>
              <w:rFonts w:ascii="Roboto" w:cs="Roboto" w:eastAsia="Roboto" w:hAnsi="Roboto"/>
              <w:i w:val="0"/>
              <w:iCs w:val="0"/>
              <w:smallCaps w:val="0"/>
              <w:strike w:val="0"/>
              <w:color w:val="000000"/>
              <w:sz w:val="22"/>
              <w:szCs w:val="22"/>
              <w:u w:val="none"/>
              <w:shd w:fill="auto" w:val="clear"/>
              <w:vertAlign w:val="baseline"/>
            </w:rPr>
          </w:pPr>
          <w:hyperlink w:anchor="_heading=h.lyntw2r2nlx7">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Funktionsegenskaper</w:t>
              <w:tab/>
              <w:t xml:space="preserve">4</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Roboto" w:cs="Roboto" w:eastAsia="Roboto" w:hAnsi="Roboto"/>
              <w:i w:val="0"/>
              <w:iCs w:val="0"/>
              <w:smallCaps w:val="0"/>
              <w:strike w:val="0"/>
              <w:color w:val="000000"/>
              <w:sz w:val="22"/>
              <w:szCs w:val="22"/>
              <w:u w:val="none"/>
              <w:shd w:fill="auto" w:val="clear"/>
              <w:vertAlign w:val="baseline"/>
            </w:rPr>
          </w:pPr>
          <w:hyperlink w:anchor="_heading=h.amgjv2gs9pi2">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Nuläge</w:t>
              <w:tab/>
              <w:t xml:space="preserve">4</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Roboto" w:cs="Roboto" w:eastAsia="Roboto" w:hAnsi="Roboto"/>
              <w:i w:val="0"/>
              <w:iCs w:val="0"/>
              <w:smallCaps w:val="0"/>
              <w:strike w:val="0"/>
              <w:color w:val="000000"/>
              <w:sz w:val="22"/>
              <w:szCs w:val="22"/>
              <w:u w:val="none"/>
              <w:shd w:fill="auto" w:val="clear"/>
              <w:vertAlign w:val="baseline"/>
            </w:rPr>
          </w:pPr>
          <w:hyperlink w:anchor="_heading=h.93ld6vvd4kr0">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Långsiktiga mål</w:t>
              <w:tab/>
              <w:t xml:space="preserve">4</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Roboto" w:cs="Roboto" w:eastAsia="Roboto" w:hAnsi="Roboto"/>
              <w:i w:val="0"/>
              <w:iCs w:val="0"/>
              <w:smallCaps w:val="0"/>
              <w:strike w:val="0"/>
              <w:color w:val="000000"/>
              <w:sz w:val="22"/>
              <w:szCs w:val="22"/>
              <w:u w:val="none"/>
              <w:shd w:fill="auto" w:val="clear"/>
              <w:vertAlign w:val="baseline"/>
            </w:rPr>
          </w:pPr>
          <w:hyperlink w:anchor="_heading=h.2btle07p8vq8">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Kortsiktiga mål</w:t>
              <w:tab/>
              <w:t xml:space="preserve">4</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Roboto" w:cs="Roboto" w:eastAsia="Roboto" w:hAnsi="Roboto"/>
              <w:i w:val="0"/>
              <w:iCs w:val="0"/>
              <w:smallCaps w:val="0"/>
              <w:strike w:val="0"/>
              <w:color w:val="000000"/>
              <w:sz w:val="22"/>
              <w:szCs w:val="22"/>
              <w:u w:val="none"/>
              <w:shd w:fill="auto" w:val="clear"/>
              <w:vertAlign w:val="baseline"/>
            </w:rPr>
          </w:pPr>
          <w:hyperlink w:anchor="_heading=h.dtpmshqjkv4l">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Handlingsplaner</w:t>
              <w:tab/>
              <w:t xml:space="preserve">4</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240" w:right="0" w:firstLine="0"/>
            <w:jc w:val="left"/>
            <w:rPr>
              <w:rFonts w:ascii="Roboto" w:cs="Roboto" w:eastAsia="Roboto" w:hAnsi="Roboto"/>
              <w:i w:val="0"/>
              <w:iCs w:val="0"/>
              <w:smallCaps w:val="0"/>
              <w:strike w:val="0"/>
              <w:color w:val="000000"/>
              <w:sz w:val="22"/>
              <w:szCs w:val="22"/>
              <w:u w:val="none"/>
              <w:shd w:fill="auto" w:val="clear"/>
              <w:vertAlign w:val="baseline"/>
            </w:rPr>
          </w:pPr>
          <w:hyperlink w:anchor="_heading=h.nzrbqrrm7o8c">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Vardagsmentalitet</w:t>
              <w:tab/>
              <w:t xml:space="preserve">4</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Roboto" w:cs="Roboto" w:eastAsia="Roboto" w:hAnsi="Roboto"/>
              <w:i w:val="0"/>
              <w:iCs w:val="0"/>
              <w:smallCaps w:val="0"/>
              <w:strike w:val="0"/>
              <w:color w:val="000000"/>
              <w:sz w:val="22"/>
              <w:szCs w:val="22"/>
              <w:u w:val="none"/>
              <w:shd w:fill="auto" w:val="clear"/>
              <w:vertAlign w:val="baseline"/>
            </w:rPr>
          </w:pPr>
          <w:hyperlink w:anchor="_heading=h.xys8v6vmi7zw">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Nuläge</w:t>
              <w:tab/>
              <w:t xml:space="preserve">4</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Roboto" w:cs="Roboto" w:eastAsia="Roboto" w:hAnsi="Roboto"/>
              <w:i w:val="0"/>
              <w:iCs w:val="0"/>
              <w:smallCaps w:val="0"/>
              <w:strike w:val="0"/>
              <w:color w:val="000000"/>
              <w:sz w:val="22"/>
              <w:szCs w:val="22"/>
              <w:u w:val="none"/>
              <w:shd w:fill="auto" w:val="clear"/>
              <w:vertAlign w:val="baseline"/>
            </w:rPr>
          </w:pPr>
          <w:hyperlink w:anchor="_heading=h.tsr9kobpdygn">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Långsiktiga mål</w:t>
              <w:tab/>
              <w:t xml:space="preserve">4</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Roboto" w:cs="Roboto" w:eastAsia="Roboto" w:hAnsi="Roboto"/>
              <w:i w:val="0"/>
              <w:iCs w:val="0"/>
              <w:smallCaps w:val="0"/>
              <w:strike w:val="0"/>
              <w:color w:val="000000"/>
              <w:sz w:val="22"/>
              <w:szCs w:val="22"/>
              <w:u w:val="none"/>
              <w:shd w:fill="auto" w:val="clear"/>
              <w:vertAlign w:val="baseline"/>
            </w:rPr>
          </w:pPr>
          <w:hyperlink w:anchor="_heading=h.y7k61xux9azu">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Kortsiktiga mål</w:t>
              <w:tab/>
              <w:t xml:space="preserve">4</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Roboto" w:cs="Roboto" w:eastAsia="Roboto" w:hAnsi="Roboto"/>
              <w:i w:val="0"/>
              <w:iCs w:val="0"/>
              <w:smallCaps w:val="0"/>
              <w:strike w:val="0"/>
              <w:color w:val="000000"/>
              <w:sz w:val="22"/>
              <w:szCs w:val="22"/>
              <w:u w:val="none"/>
              <w:shd w:fill="auto" w:val="clear"/>
              <w:vertAlign w:val="baseline"/>
            </w:rPr>
          </w:pPr>
          <w:hyperlink w:anchor="_heading=h.7weu46jc1d30">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Handlingsplaner</w:t>
              <w:tab/>
              <w:t xml:space="preserve">4</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240" w:right="0" w:firstLine="0"/>
            <w:jc w:val="left"/>
            <w:rPr>
              <w:rFonts w:ascii="Roboto" w:cs="Roboto" w:eastAsia="Roboto" w:hAnsi="Roboto"/>
              <w:i w:val="0"/>
              <w:iCs w:val="0"/>
              <w:smallCaps w:val="0"/>
              <w:strike w:val="0"/>
              <w:color w:val="000000"/>
              <w:sz w:val="22"/>
              <w:szCs w:val="22"/>
              <w:u w:val="none"/>
              <w:shd w:fill="auto" w:val="clear"/>
              <w:vertAlign w:val="baseline"/>
            </w:rPr>
          </w:pPr>
          <w:hyperlink w:anchor="_heading=h.ogukxk23ygfq">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Hälsa</w:t>
              <w:tab/>
              <w:t xml:space="preserve">4</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Roboto" w:cs="Roboto" w:eastAsia="Roboto" w:hAnsi="Roboto"/>
              <w:i w:val="0"/>
              <w:iCs w:val="0"/>
              <w:smallCaps w:val="0"/>
              <w:strike w:val="0"/>
              <w:color w:val="000000"/>
              <w:sz w:val="22"/>
              <w:szCs w:val="22"/>
              <w:u w:val="none"/>
              <w:shd w:fill="auto" w:val="clear"/>
              <w:vertAlign w:val="baseline"/>
            </w:rPr>
          </w:pPr>
          <w:hyperlink w:anchor="_heading=h.2y2ls0d4ktcz">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Nuläge</w:t>
              <w:tab/>
              <w:t xml:space="preserve">4</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Roboto" w:cs="Roboto" w:eastAsia="Roboto" w:hAnsi="Roboto"/>
              <w:i w:val="0"/>
              <w:iCs w:val="0"/>
              <w:smallCaps w:val="0"/>
              <w:strike w:val="0"/>
              <w:color w:val="000000"/>
              <w:sz w:val="22"/>
              <w:szCs w:val="22"/>
              <w:u w:val="none"/>
              <w:shd w:fill="auto" w:val="clear"/>
              <w:vertAlign w:val="baseline"/>
            </w:rPr>
          </w:pPr>
          <w:hyperlink w:anchor="_heading=h.kk1uku6t5idw">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Långsiktiga mål</w:t>
              <w:tab/>
              <w:t xml:space="preserve">4</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Roboto" w:cs="Roboto" w:eastAsia="Roboto" w:hAnsi="Roboto"/>
              <w:i w:val="0"/>
              <w:iCs w:val="0"/>
              <w:smallCaps w:val="0"/>
              <w:strike w:val="0"/>
              <w:color w:val="000000"/>
              <w:sz w:val="22"/>
              <w:szCs w:val="22"/>
              <w:u w:val="none"/>
              <w:shd w:fill="auto" w:val="clear"/>
              <w:vertAlign w:val="baseline"/>
            </w:rPr>
          </w:pPr>
          <w:hyperlink w:anchor="_heading=h.wv8xvi3rdk6z">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Kortsiktiga mål</w:t>
              <w:tab/>
              <w:t xml:space="preserve">4</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Roboto" w:cs="Roboto" w:eastAsia="Roboto" w:hAnsi="Roboto"/>
              <w:i w:val="0"/>
              <w:iCs w:val="0"/>
              <w:smallCaps w:val="0"/>
              <w:strike w:val="0"/>
              <w:color w:val="000000"/>
              <w:sz w:val="22"/>
              <w:szCs w:val="22"/>
              <w:u w:val="none"/>
              <w:shd w:fill="auto" w:val="clear"/>
              <w:vertAlign w:val="baseline"/>
            </w:rPr>
          </w:pPr>
          <w:hyperlink w:anchor="_heading=h.3ftdncsaih8f">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Handlingsplaner</w:t>
              <w:tab/>
              <w:t xml:space="preserve">4</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240" w:right="0" w:firstLine="0"/>
            <w:jc w:val="left"/>
            <w:rPr>
              <w:rFonts w:ascii="Roboto" w:cs="Roboto" w:eastAsia="Roboto" w:hAnsi="Roboto"/>
              <w:i w:val="0"/>
              <w:iCs w:val="0"/>
              <w:smallCaps w:val="0"/>
              <w:strike w:val="0"/>
              <w:color w:val="000000"/>
              <w:sz w:val="22"/>
              <w:szCs w:val="22"/>
              <w:u w:val="none"/>
              <w:shd w:fill="auto" w:val="clear"/>
              <w:vertAlign w:val="baseline"/>
            </w:rPr>
          </w:pPr>
          <w:hyperlink w:anchor="_heading=h.oir7b5wuoe08">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Exteriör</w:t>
              <w:tab/>
              <w:t xml:space="preserve">5</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Roboto" w:cs="Roboto" w:eastAsia="Roboto" w:hAnsi="Roboto"/>
              <w:i w:val="0"/>
              <w:iCs w:val="0"/>
              <w:smallCaps w:val="0"/>
              <w:strike w:val="0"/>
              <w:color w:val="000000"/>
              <w:sz w:val="22"/>
              <w:szCs w:val="22"/>
              <w:u w:val="none"/>
              <w:shd w:fill="auto" w:val="clear"/>
              <w:vertAlign w:val="baseline"/>
            </w:rPr>
          </w:pPr>
          <w:hyperlink w:anchor="_heading=h.wf6vabwiyqix">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Nuläge</w:t>
              <w:tab/>
              <w:t xml:space="preserve">5</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Roboto" w:cs="Roboto" w:eastAsia="Roboto" w:hAnsi="Roboto"/>
              <w:i w:val="0"/>
              <w:iCs w:val="0"/>
              <w:smallCaps w:val="0"/>
              <w:strike w:val="0"/>
              <w:color w:val="000000"/>
              <w:sz w:val="22"/>
              <w:szCs w:val="22"/>
              <w:u w:val="none"/>
              <w:shd w:fill="auto" w:val="clear"/>
              <w:vertAlign w:val="baseline"/>
            </w:rPr>
          </w:pPr>
          <w:hyperlink w:anchor="_heading=h.gtrzx37obbw4">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Långsiktiga mål</w:t>
              <w:tab/>
              <w:t xml:space="preserve">5</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Roboto" w:cs="Roboto" w:eastAsia="Roboto" w:hAnsi="Roboto"/>
              <w:i w:val="0"/>
              <w:iCs w:val="0"/>
              <w:smallCaps w:val="0"/>
              <w:strike w:val="0"/>
              <w:color w:val="000000"/>
              <w:sz w:val="22"/>
              <w:szCs w:val="22"/>
              <w:u w:val="none"/>
              <w:shd w:fill="auto" w:val="clear"/>
              <w:vertAlign w:val="baseline"/>
            </w:rPr>
          </w:pPr>
          <w:hyperlink w:anchor="_heading=h.x6n0ifouryd1">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Kortsiktiga mål</w:t>
              <w:tab/>
              <w:t xml:space="preserve">5</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480" w:right="0" w:firstLine="0"/>
            <w:jc w:val="left"/>
            <w:rPr>
              <w:rFonts w:ascii="Roboto" w:cs="Roboto" w:eastAsia="Roboto" w:hAnsi="Roboto"/>
              <w:i w:val="0"/>
              <w:iCs w:val="0"/>
              <w:smallCaps w:val="0"/>
              <w:strike w:val="0"/>
              <w:color w:val="000000"/>
              <w:sz w:val="22"/>
              <w:szCs w:val="22"/>
              <w:u w:val="none"/>
              <w:shd w:fill="auto" w:val="clear"/>
              <w:vertAlign w:val="baseline"/>
            </w:rPr>
          </w:pPr>
          <w:hyperlink w:anchor="_heading=h.sjw4e9cjbon8">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Handlingsplaner</w:t>
              <w:tab/>
              <w:t xml:space="preserve">5</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240" w:right="0" w:firstLine="0"/>
            <w:jc w:val="left"/>
            <w:rPr>
              <w:rFonts w:ascii="Roboto" w:cs="Roboto" w:eastAsia="Roboto" w:hAnsi="Roboto"/>
              <w:i w:val="0"/>
              <w:iCs w:val="0"/>
              <w:smallCaps w:val="0"/>
              <w:strike w:val="0"/>
              <w:color w:val="000000"/>
              <w:sz w:val="22"/>
              <w:szCs w:val="22"/>
              <w:u w:val="none"/>
              <w:shd w:fill="auto" w:val="clear"/>
              <w:vertAlign w:val="baseline"/>
            </w:rPr>
          </w:pPr>
          <w:hyperlink w:anchor="_heading=h.uet2pg9jwue1">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Handlingsplaner för rasklubben</w:t>
              <w:tab/>
              <w:t xml:space="preserve">5</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240" w:right="0" w:firstLine="0"/>
            <w:jc w:val="left"/>
            <w:rPr>
              <w:rFonts w:ascii="Roboto" w:cs="Roboto" w:eastAsia="Roboto" w:hAnsi="Roboto"/>
              <w:i w:val="0"/>
              <w:iCs w:val="0"/>
              <w:smallCaps w:val="0"/>
              <w:strike w:val="0"/>
              <w:color w:val="000000"/>
              <w:sz w:val="22"/>
              <w:szCs w:val="22"/>
              <w:u w:val="none"/>
              <w:shd w:fill="auto" w:val="clear"/>
              <w:vertAlign w:val="baseline"/>
            </w:rPr>
          </w:pPr>
          <w:hyperlink w:anchor="_heading=h.214phkdjuq03">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Källförteckning</w:t>
              <w:tab/>
              <w:t xml:space="preserve">5</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240" w:right="0" w:firstLine="0"/>
            <w:jc w:val="left"/>
            <w:rPr>
              <w:rFonts w:ascii="Roboto" w:cs="Roboto" w:eastAsia="Roboto" w:hAnsi="Roboto"/>
              <w:i w:val="0"/>
              <w:iCs w:val="0"/>
              <w:smallCaps w:val="0"/>
              <w:strike w:val="0"/>
              <w:color w:val="000000"/>
              <w:sz w:val="22"/>
              <w:szCs w:val="22"/>
              <w:u w:val="none"/>
              <w:shd w:fill="auto" w:val="clear"/>
              <w:vertAlign w:val="baseline"/>
            </w:rPr>
          </w:pPr>
          <w:hyperlink w:anchor="_heading=h.3kucfhp6u6dm">
            <w:r w:rsidDel="00000000" w:rsidR="00000000" w:rsidRPr="00000000">
              <w:rPr>
                <w:rFonts w:ascii="Roboto" w:cs="Roboto" w:eastAsia="Roboto" w:hAnsi="Roboto"/>
                <w:i w:val="0"/>
                <w:iCs w:val="0"/>
                <w:smallCaps w:val="0"/>
                <w:strike w:val="0"/>
                <w:color w:val="000000"/>
                <w:sz w:val="22"/>
                <w:szCs w:val="22"/>
                <w:u w:val="none"/>
                <w:shd w:fill="auto" w:val="clear"/>
                <w:vertAlign w:val="baseline"/>
                <w:rtl w:val="0"/>
              </w:rPr>
              <w:t xml:space="preserve">Bilagor</w:t>
              <w:tab/>
              <w:t xml:space="preserve">5</w:t>
            </w:r>
          </w:hyperlink>
          <w:r w:rsidDel="00000000" w:rsidR="00000000" w:rsidRPr="00000000">
            <w:rPr>
              <w:rtl w:val="0"/>
            </w:rPr>
          </w:r>
        </w:p>
        <w:p w:rsidR="00000000" w:rsidDel="00000000" w:rsidP="00000000" w:rsidRDefault="00000000" w:rsidRPr="00000000" w14:paraId="00000029">
          <w:pPr>
            <w:rPr>
              <w:rFonts w:ascii="Roboto" w:cs="Roboto" w:eastAsia="Roboto" w:hAnsi="Roboto"/>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A">
      <w:pPr>
        <w:pStyle w:val="Heading1"/>
        <w:rPr>
          <w:rFonts w:ascii="Roboto" w:cs="Roboto" w:eastAsia="Roboto" w:hAnsi="Roboto"/>
        </w:rPr>
      </w:pPr>
      <w:bookmarkStart w:colFirst="0" w:colLast="0" w:name="_heading=h.pylwqyjjinh7" w:id="0"/>
      <w:bookmarkEnd w:id="0"/>
      <w:r w:rsidDel="00000000" w:rsidR="00000000" w:rsidRPr="00000000">
        <w:rPr>
          <w:rtl w:val="0"/>
        </w:rPr>
      </w:r>
    </w:p>
    <w:p w:rsidR="00000000" w:rsidDel="00000000" w:rsidP="00000000" w:rsidRDefault="00000000" w:rsidRPr="00000000" w14:paraId="0000002B">
      <w:pPr>
        <w:pStyle w:val="Heading1"/>
        <w:rPr>
          <w:rFonts w:ascii="Roboto" w:cs="Roboto" w:eastAsia="Roboto" w:hAnsi="Roboto"/>
        </w:rPr>
      </w:pPr>
      <w:bookmarkStart w:colFirst="0" w:colLast="0" w:name="_heading=h.maesqcjv5vc9" w:id="1"/>
      <w:bookmarkEnd w:id="1"/>
      <w:r w:rsidDel="00000000" w:rsidR="00000000" w:rsidRPr="00000000">
        <w:rPr>
          <w:rtl w:val="0"/>
        </w:rPr>
      </w:r>
    </w:p>
    <w:p w:rsidR="00000000" w:rsidDel="00000000" w:rsidP="00000000" w:rsidRDefault="00000000" w:rsidRPr="00000000" w14:paraId="0000002C">
      <w:pPr>
        <w:pStyle w:val="Heading1"/>
        <w:rPr>
          <w:rFonts w:ascii="Roboto" w:cs="Roboto" w:eastAsia="Roboto" w:hAnsi="Roboto"/>
        </w:rPr>
      </w:pPr>
      <w:bookmarkStart w:colFirst="0" w:colLast="0" w:name="_heading=h.yilyu466caf7" w:id="2"/>
      <w:bookmarkEnd w:id="2"/>
      <w:r w:rsidDel="00000000" w:rsidR="00000000" w:rsidRPr="00000000">
        <w:rPr>
          <w:rFonts w:ascii="Roboto" w:cs="Roboto" w:eastAsia="Roboto" w:hAnsi="Roboto"/>
          <w:rtl w:val="0"/>
        </w:rPr>
        <w:t xml:space="preserve">Inledning  </w:t>
      </w:r>
    </w:p>
    <w:p w:rsidR="00000000" w:rsidDel="00000000" w:rsidP="00000000" w:rsidRDefault="00000000" w:rsidRPr="00000000" w14:paraId="0000002D">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För varje hundras ska det finnas en rasspecifik avelsstrategi, RAS, som är framtagen av ras- och specialklubb och fastställd av SKK:s avelskommitté. Man kan säga att RAS är en handlingsplan för avelsarbetet inom rasen och innehåller en presentation av de avelsmål som är högst prioriterade att uppnå under en femårsperiod. Det finns också tydlig beskrivning av de handlingsplaner man kommit överens om att följa för att nå målen under denna tidsperiod. Ett RAS-dokument riktar sig till såväl erfarna uppfödare och hanhundsägare som till vanliga hundägare och blivande valpköpare. Det är därför viktigt att fastställda mål och handlingsplaner presenteras på ett tydligt och lättfattligt sätt. </w:t>
      </w:r>
    </w:p>
    <w:p w:rsidR="00000000" w:rsidDel="00000000" w:rsidP="00000000" w:rsidRDefault="00000000" w:rsidRPr="00000000" w14:paraId="0000002E">
      <w:pPr>
        <w:rPr>
          <w:rFonts w:ascii="Roboto" w:cs="Roboto" w:eastAsia="Roboto" w:hAnsi="Roboto"/>
          <w:i w:val="1"/>
          <w:iCs w:val="1"/>
          <w:color w:val="ff0000"/>
        </w:rPr>
      </w:pPr>
      <w:r w:rsidDel="00000000" w:rsidR="00000000" w:rsidRPr="00000000">
        <w:rPr>
          <w:rtl w:val="0"/>
        </w:rPr>
      </w:r>
    </w:p>
    <w:p w:rsidR="00000000" w:rsidDel="00000000" w:rsidP="00000000" w:rsidRDefault="00000000" w:rsidRPr="00000000" w14:paraId="0000002F">
      <w:pPr>
        <w:pStyle w:val="Heading1"/>
        <w:rPr>
          <w:rFonts w:ascii="Roboto" w:cs="Roboto" w:eastAsia="Roboto" w:hAnsi="Roboto"/>
        </w:rPr>
      </w:pPr>
      <w:bookmarkStart w:colFirst="0" w:colLast="0" w:name="_heading=h.w2h5v52pc31w" w:id="3"/>
      <w:bookmarkEnd w:id="3"/>
      <w:r w:rsidDel="00000000" w:rsidR="00000000" w:rsidRPr="00000000">
        <w:rPr>
          <w:rFonts w:ascii="Roboto" w:cs="Roboto" w:eastAsia="Roboto" w:hAnsi="Roboto"/>
          <w:rtl w:val="0"/>
        </w:rPr>
        <w:t xml:space="preserve">Regler och rekommendationer för uppfödare och hanhundsägare</w:t>
      </w:r>
    </w:p>
    <w:p w:rsidR="00000000" w:rsidDel="00000000" w:rsidP="00000000" w:rsidRDefault="00000000" w:rsidRPr="00000000" w14:paraId="00000030">
      <w:pPr>
        <w:rPr>
          <w:rFonts w:ascii="Roboto" w:cs="Roboto" w:eastAsia="Roboto" w:hAnsi="Roboto"/>
          <w:sz w:val="24"/>
          <w:szCs w:val="24"/>
        </w:rPr>
      </w:pPr>
      <w:r w:rsidDel="00000000" w:rsidR="00000000" w:rsidRPr="00000000">
        <w:rPr>
          <w:sz w:val="24"/>
          <w:szCs w:val="24"/>
          <w:rtl w:val="0"/>
        </w:rPr>
        <w:t xml:space="preserve">S</w:t>
      </w:r>
      <w:r w:rsidDel="00000000" w:rsidR="00000000" w:rsidRPr="00000000">
        <w:rPr>
          <w:rFonts w:ascii="Roboto" w:cs="Roboto" w:eastAsia="Roboto" w:hAnsi="Roboto"/>
          <w:sz w:val="24"/>
          <w:szCs w:val="24"/>
          <w:rtl w:val="0"/>
        </w:rPr>
        <w:t xml:space="preserve">ennenhundarna har genom månghundraårigt avelsarbete fått en speciell exteriör speciella egenskaper som arbets-, vakt-, och vallhundar, samt speciella mentala egenskaper. Varje uppfödare har ett ansvar för att dessa egenskaper bevaras och han/hon skall besitta erforderliga kunskaper om dessa. Uppfödare skall också ha kännedom om rasernas speciella defektproblem samt andra för rasen oönskade egenskaper. </w:t>
      </w:r>
    </w:p>
    <w:p w:rsidR="00000000" w:rsidDel="00000000" w:rsidP="00000000" w:rsidRDefault="00000000" w:rsidRPr="00000000" w14:paraId="00000031">
      <w:pPr>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Varje hund och tik som skall användas i avel: </w:t>
      </w:r>
    </w:p>
    <w:p w:rsidR="00000000" w:rsidDel="00000000" w:rsidP="00000000" w:rsidRDefault="00000000" w:rsidRPr="00000000" w14:paraId="00000032">
      <w:pPr>
        <w:rPr>
          <w:rFonts w:ascii="Roboto" w:cs="Roboto" w:eastAsia="Roboto" w:hAnsi="Roboto"/>
          <w:sz w:val="24"/>
          <w:szCs w:val="24"/>
        </w:rPr>
      </w:pPr>
      <w:sdt>
        <w:sdtPr>
          <w:id w:val="1409229743"/>
          <w:tag w:val="goog_rdk_0"/>
        </w:sdtPr>
        <w:sdtContent>
          <w:r w:rsidDel="00000000" w:rsidR="00000000" w:rsidRPr="00000000">
            <w:rPr>
              <w:rFonts w:ascii="Arial Unicode MS" w:cs="Arial Unicode MS" w:eastAsia="Arial Unicode MS" w:hAnsi="Arial Unicode MS"/>
              <w:sz w:val="24"/>
              <w:szCs w:val="24"/>
              <w:rtl w:val="0"/>
            </w:rPr>
            <w:t xml:space="preserve">● Skall ha en god och rastypisk exteriör. Bedömning skall ske på officiell utställning alternativt exteriörbedömning. </w:t>
          </w:r>
        </w:sdtContent>
      </w:sdt>
    </w:p>
    <w:p w:rsidR="00000000" w:rsidDel="00000000" w:rsidP="00000000" w:rsidRDefault="00000000" w:rsidRPr="00000000" w14:paraId="00000033">
      <w:pPr>
        <w:rPr>
          <w:rFonts w:ascii="Roboto" w:cs="Roboto" w:eastAsia="Roboto" w:hAnsi="Roboto"/>
          <w:sz w:val="24"/>
          <w:szCs w:val="24"/>
        </w:rPr>
      </w:pPr>
      <w:sdt>
        <w:sdtPr>
          <w:id w:val="-399131466"/>
          <w:tag w:val="goog_rdk_1"/>
        </w:sdtPr>
        <w:sdtContent>
          <w:r w:rsidDel="00000000" w:rsidR="00000000" w:rsidRPr="00000000">
            <w:rPr>
              <w:rFonts w:ascii="Arial Unicode MS" w:cs="Arial Unicode MS" w:eastAsia="Arial Unicode MS" w:hAnsi="Arial Unicode MS"/>
              <w:sz w:val="24"/>
              <w:szCs w:val="24"/>
              <w:rtl w:val="0"/>
            </w:rPr>
            <w:t xml:space="preserve">● Skall ha ett gott rastypiskt temperament. Bedömning kan ske vid officiella mentalbeskrivningar (MH/ BPH), eller av domare på officiella utställningar. </w:t>
          </w:r>
        </w:sdtContent>
      </w:sdt>
    </w:p>
    <w:p w:rsidR="00000000" w:rsidDel="00000000" w:rsidP="00000000" w:rsidRDefault="00000000" w:rsidRPr="00000000" w14:paraId="00000034">
      <w:pPr>
        <w:rPr>
          <w:rFonts w:ascii="Roboto" w:cs="Roboto" w:eastAsia="Roboto" w:hAnsi="Roboto"/>
          <w:sz w:val="24"/>
          <w:szCs w:val="24"/>
        </w:rPr>
      </w:pPr>
      <w:sdt>
        <w:sdtPr>
          <w:id w:val="-421160377"/>
          <w:tag w:val="goog_rdk_2"/>
        </w:sdtPr>
        <w:sdtContent>
          <w:r w:rsidDel="00000000" w:rsidR="00000000" w:rsidRPr="00000000">
            <w:rPr>
              <w:rFonts w:ascii="Arial Unicode MS" w:cs="Arial Unicode MS" w:eastAsia="Arial Unicode MS" w:hAnsi="Arial Unicode MS"/>
              <w:sz w:val="24"/>
              <w:szCs w:val="24"/>
              <w:rtl w:val="0"/>
            </w:rPr>
            <w:t xml:space="preserve">● En hund, som visar aggressivitet mot människor, överdriven aggressivitet mot andra hundar eller påtaglig rädsla för normala vardagliga störningar är inte lämplig för avel. </w:t>
          </w:r>
        </w:sdtContent>
      </w:sdt>
    </w:p>
    <w:p w:rsidR="00000000" w:rsidDel="00000000" w:rsidP="00000000" w:rsidRDefault="00000000" w:rsidRPr="00000000" w14:paraId="00000035">
      <w:pPr>
        <w:rPr>
          <w:rFonts w:ascii="Roboto" w:cs="Roboto" w:eastAsia="Roboto" w:hAnsi="Roboto"/>
          <w:sz w:val="24"/>
          <w:szCs w:val="24"/>
        </w:rPr>
      </w:pPr>
      <w:sdt>
        <w:sdtPr>
          <w:id w:val="265711730"/>
          <w:tag w:val="goog_rdk_3"/>
        </w:sdtPr>
        <w:sdtContent>
          <w:r w:rsidDel="00000000" w:rsidR="00000000" w:rsidRPr="00000000">
            <w:rPr>
              <w:rFonts w:ascii="Arial Unicode MS" w:cs="Arial Unicode MS" w:eastAsia="Arial Unicode MS" w:hAnsi="Arial Unicode MS"/>
              <w:sz w:val="24"/>
              <w:szCs w:val="24"/>
              <w:rtl w:val="0"/>
            </w:rPr>
            <w:t xml:space="preserve">● Hos Sennenhundar förekommer, liksom hos andra hundraser, defekter  och sjukdomar av ärftlig karaktär. Uppfödaren har därför ett ansvar för att allt görs 1 för att hindra dessa från att föras vidare inom raserna. </w:t>
          </w:r>
        </w:sdtContent>
      </w:sdt>
    </w:p>
    <w:p w:rsidR="00000000" w:rsidDel="00000000" w:rsidP="00000000" w:rsidRDefault="00000000" w:rsidRPr="00000000" w14:paraId="00000036">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Uppfödaren bör dessutom avstå från att göra avelskombinationer utan att först förvissa sig om att dessa i sig inte innebär en känd risk för att någon ärftlig defekt eller sjukdom skall uppstå. </w:t>
      </w:r>
    </w:p>
    <w:p w:rsidR="00000000" w:rsidDel="00000000" w:rsidP="00000000" w:rsidRDefault="00000000" w:rsidRPr="00000000" w14:paraId="00000037">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SShKs hälsoregister innehåller information om kända sjukdomar och dödsorsaker hos inrapporterade hundar med känd härstamning. </w:t>
      </w:r>
    </w:p>
    <w:p w:rsidR="00000000" w:rsidDel="00000000" w:rsidP="00000000" w:rsidRDefault="00000000" w:rsidRPr="00000000" w14:paraId="00000038">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Uppfödaren skall också vara väl förtrogen med Svenska Kennelklubbens Grundregler och svensk djurskyddslagstiftning. </w:t>
      </w:r>
    </w:p>
    <w:p w:rsidR="00000000" w:rsidDel="00000000" w:rsidP="00000000" w:rsidRDefault="00000000" w:rsidRPr="00000000" w14:paraId="00000039">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A">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Nedanstående regler kommer kontinuerligt att vara föremål för revidering allt eftersom nya målsättningar för avelsarbetet utformas.</w:t>
      </w:r>
    </w:p>
    <w:p w:rsidR="00000000" w:rsidDel="00000000" w:rsidP="00000000" w:rsidRDefault="00000000" w:rsidRPr="00000000" w14:paraId="0000003B">
      <w:pP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Entlebucher Sennenhund Hanhund som planeras användas i avel:</w:t>
      </w:r>
      <w:r w:rsidDel="00000000" w:rsidR="00000000" w:rsidRPr="00000000">
        <w:rPr>
          <w:rFonts w:ascii="Roboto" w:cs="Roboto" w:eastAsia="Roboto" w:hAnsi="Roboto"/>
          <w:sz w:val="24"/>
          <w:szCs w:val="24"/>
          <w:rtl w:val="0"/>
        </w:rPr>
        <w:t xml:space="preserve"> </w:t>
      </w:r>
    </w:p>
    <w:p w:rsidR="00000000" w:rsidDel="00000000" w:rsidP="00000000" w:rsidRDefault="00000000" w:rsidRPr="00000000" w14:paraId="0000003C">
      <w:pPr>
        <w:rPr>
          <w:rFonts w:ascii="Roboto" w:cs="Roboto" w:eastAsia="Roboto" w:hAnsi="Roboto"/>
          <w:sz w:val="24"/>
          <w:szCs w:val="24"/>
        </w:rPr>
      </w:pPr>
      <w:sdt>
        <w:sdtPr>
          <w:id w:val="1016956050"/>
          <w:tag w:val="goog_rdk_4"/>
        </w:sdtPr>
        <w:sdtContent>
          <w:r w:rsidDel="00000000" w:rsidR="00000000" w:rsidRPr="00000000">
            <w:rPr>
              <w:rFonts w:ascii="Arial Unicode MS" w:cs="Arial Unicode MS" w:eastAsia="Arial Unicode MS" w:hAnsi="Arial Unicode MS"/>
              <w:sz w:val="24"/>
              <w:szCs w:val="24"/>
              <w:rtl w:val="0"/>
            </w:rPr>
            <w:t xml:space="preserve">● Skall vara friförklarad från höftledsdysplasi. </w:t>
          </w:r>
        </w:sdtContent>
      </w:sdt>
    </w:p>
    <w:p w:rsidR="00000000" w:rsidDel="00000000" w:rsidP="00000000" w:rsidRDefault="00000000" w:rsidRPr="00000000" w14:paraId="0000003D">
      <w:pPr>
        <w:rPr>
          <w:rFonts w:ascii="Roboto" w:cs="Roboto" w:eastAsia="Roboto" w:hAnsi="Roboto"/>
          <w:sz w:val="24"/>
          <w:szCs w:val="24"/>
        </w:rPr>
      </w:pPr>
      <w:sdt>
        <w:sdtPr>
          <w:id w:val="-1151502611"/>
          <w:tag w:val="goog_rdk_5"/>
        </w:sdtPr>
        <w:sdtContent>
          <w:r w:rsidDel="00000000" w:rsidR="00000000" w:rsidRPr="00000000">
            <w:rPr>
              <w:rFonts w:ascii="Arial Unicode MS" w:cs="Arial Unicode MS" w:eastAsia="Arial Unicode MS" w:hAnsi="Arial Unicode MS"/>
              <w:sz w:val="24"/>
              <w:szCs w:val="24"/>
              <w:rtl w:val="0"/>
            </w:rPr>
            <w:t xml:space="preserve">● Skall genom DNA-test utförd på av SKK godkänt laboratorium vara undersökt för progressiv retinal atrofi (PRA) före parning.  </w:t>
          </w:r>
        </w:sdtContent>
      </w:sdt>
    </w:p>
    <w:p w:rsidR="00000000" w:rsidDel="00000000" w:rsidP="00000000" w:rsidRDefault="00000000" w:rsidRPr="00000000" w14:paraId="0000003E">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Hane med resultatet genetisk fri (A) får användas i avel med fri tik A och med anlagsbärare (B), men ej med sjuk individ (C).  </w:t>
      </w:r>
    </w:p>
    <w:p w:rsidR="00000000" w:rsidDel="00000000" w:rsidP="00000000" w:rsidRDefault="00000000" w:rsidRPr="00000000" w14:paraId="0000003F">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Hane med resultatet B får endast användas i avel med fri tik A. Hane med resultatet C får ej användas i avel. </w:t>
      </w:r>
    </w:p>
    <w:p w:rsidR="00000000" w:rsidDel="00000000" w:rsidP="00000000" w:rsidRDefault="00000000" w:rsidRPr="00000000" w14:paraId="00000040">
      <w:pPr>
        <w:rPr>
          <w:rFonts w:ascii="Roboto" w:cs="Roboto" w:eastAsia="Roboto" w:hAnsi="Roboto"/>
          <w:sz w:val="24"/>
          <w:szCs w:val="24"/>
        </w:rPr>
      </w:pPr>
      <w:sdt>
        <w:sdtPr>
          <w:id w:val="1198512837"/>
          <w:tag w:val="goog_rdk_6"/>
        </w:sdtPr>
        <w:sdtContent>
          <w:r w:rsidDel="00000000" w:rsidR="00000000" w:rsidRPr="00000000">
            <w:rPr>
              <w:rFonts w:ascii="Arial Unicode MS" w:cs="Arial Unicode MS" w:eastAsia="Arial Unicode MS" w:hAnsi="Arial Unicode MS"/>
              <w:sz w:val="24"/>
              <w:szCs w:val="24"/>
              <w:rtl w:val="0"/>
            </w:rPr>
            <w:t xml:space="preserve">● Rekommenderas att vara undersökt vid Sveriges Lantbruksuniversitet avseende ektopisk uretär.  </w:t>
          </w:r>
        </w:sdtContent>
      </w:sdt>
    </w:p>
    <w:p w:rsidR="00000000" w:rsidDel="00000000" w:rsidP="00000000" w:rsidRDefault="00000000" w:rsidRPr="00000000" w14:paraId="00000041">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Hane med resultatet normal (A) får användas i avel med normal tik A och tik med avvikelse från normal (B).  </w:t>
      </w:r>
    </w:p>
    <w:p w:rsidR="00000000" w:rsidDel="00000000" w:rsidP="00000000" w:rsidRDefault="00000000" w:rsidRPr="00000000" w14:paraId="00000042">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Hane med resultatet B får endast användas i avel med normal tik A. </w:t>
      </w:r>
    </w:p>
    <w:p w:rsidR="00000000" w:rsidDel="00000000" w:rsidP="00000000" w:rsidRDefault="00000000" w:rsidRPr="00000000" w14:paraId="00000043">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Hane med resultatet ektopisk uretär (C) får ej användas i avel. </w:t>
      </w:r>
    </w:p>
    <w:p w:rsidR="00000000" w:rsidDel="00000000" w:rsidP="00000000" w:rsidRDefault="00000000" w:rsidRPr="00000000" w14:paraId="00000044">
      <w:pPr>
        <w:rPr>
          <w:rFonts w:ascii="Roboto" w:cs="Roboto" w:eastAsia="Roboto" w:hAnsi="Roboto"/>
          <w:sz w:val="24"/>
          <w:szCs w:val="24"/>
        </w:rPr>
      </w:pPr>
      <w:sdt>
        <w:sdtPr>
          <w:id w:val="-597900849"/>
          <w:tag w:val="goog_rdk_7"/>
        </w:sdtPr>
        <w:sdtContent>
          <w:r w:rsidDel="00000000" w:rsidR="00000000" w:rsidRPr="00000000">
            <w:rPr>
              <w:rFonts w:ascii="Arial Unicode MS" w:cs="Arial Unicode MS" w:eastAsia="Arial Unicode MS" w:hAnsi="Arial Unicode MS"/>
              <w:sz w:val="24"/>
              <w:szCs w:val="24"/>
              <w:rtl w:val="0"/>
            </w:rPr>
            <w:t xml:space="preserve">● Skall ej vara behäftad med andra kända allvarliga genetiska defekter.</w:t>
          </w:r>
        </w:sdtContent>
      </w:sdt>
    </w:p>
    <w:p w:rsidR="00000000" w:rsidDel="00000000" w:rsidP="00000000" w:rsidRDefault="00000000" w:rsidRPr="00000000" w14:paraId="00000045">
      <w:pPr>
        <w:rPr>
          <w:rFonts w:ascii="Roboto" w:cs="Roboto" w:eastAsia="Roboto" w:hAnsi="Roboto"/>
          <w:sz w:val="24"/>
          <w:szCs w:val="24"/>
        </w:rPr>
      </w:pPr>
      <w:sdt>
        <w:sdtPr>
          <w:id w:val="-1330206755"/>
          <w:tag w:val="goog_rdk_8"/>
        </w:sdtPr>
        <w:sdtContent>
          <w:r w:rsidDel="00000000" w:rsidR="00000000" w:rsidRPr="00000000">
            <w:rPr>
              <w:rFonts w:ascii="Arial Unicode MS" w:cs="Arial Unicode MS" w:eastAsia="Arial Unicode MS" w:hAnsi="Arial Unicode MS"/>
              <w:sz w:val="24"/>
              <w:szCs w:val="24"/>
              <w:rtl w:val="0"/>
            </w:rPr>
            <w:t xml:space="preserve">● Skall med stor urskiljning användas på tikar som uppfyller SShK:s krav på en avelstik. </w:t>
          </w:r>
        </w:sdtContent>
      </w:sdt>
    </w:p>
    <w:p w:rsidR="00000000" w:rsidDel="00000000" w:rsidP="00000000" w:rsidRDefault="00000000" w:rsidRPr="00000000" w14:paraId="00000046">
      <w:pPr>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Tik som planeras användas i avel:</w:t>
      </w:r>
      <w:r w:rsidDel="00000000" w:rsidR="00000000" w:rsidRPr="00000000">
        <w:rPr>
          <w:rFonts w:ascii="Roboto" w:cs="Roboto" w:eastAsia="Roboto" w:hAnsi="Roboto"/>
          <w:sz w:val="24"/>
          <w:szCs w:val="24"/>
          <w:rtl w:val="0"/>
        </w:rPr>
        <w:t xml:space="preserve"> </w:t>
      </w:r>
    </w:p>
    <w:p w:rsidR="00000000" w:rsidDel="00000000" w:rsidP="00000000" w:rsidRDefault="00000000" w:rsidRPr="00000000" w14:paraId="00000047">
      <w:pPr>
        <w:rPr>
          <w:rFonts w:ascii="Roboto" w:cs="Roboto" w:eastAsia="Roboto" w:hAnsi="Roboto"/>
          <w:sz w:val="24"/>
          <w:szCs w:val="24"/>
        </w:rPr>
      </w:pPr>
      <w:sdt>
        <w:sdtPr>
          <w:id w:val="1119462947"/>
          <w:tag w:val="goog_rdk_9"/>
        </w:sdtPr>
        <w:sdtContent>
          <w:r w:rsidDel="00000000" w:rsidR="00000000" w:rsidRPr="00000000">
            <w:rPr>
              <w:rFonts w:ascii="Arial Unicode MS" w:cs="Arial Unicode MS" w:eastAsia="Arial Unicode MS" w:hAnsi="Arial Unicode MS"/>
              <w:sz w:val="24"/>
              <w:szCs w:val="24"/>
              <w:rtl w:val="0"/>
            </w:rPr>
            <w:t xml:space="preserve">● Skall vara friförklarad från höftledsdysplasi. </w:t>
          </w:r>
        </w:sdtContent>
      </w:sdt>
    </w:p>
    <w:p w:rsidR="00000000" w:rsidDel="00000000" w:rsidP="00000000" w:rsidRDefault="00000000" w:rsidRPr="00000000" w14:paraId="00000048">
      <w:pPr>
        <w:rPr>
          <w:rFonts w:ascii="Roboto" w:cs="Roboto" w:eastAsia="Roboto" w:hAnsi="Roboto"/>
          <w:sz w:val="24"/>
          <w:szCs w:val="24"/>
        </w:rPr>
      </w:pPr>
      <w:sdt>
        <w:sdtPr>
          <w:id w:val="-1489559530"/>
          <w:tag w:val="goog_rdk_10"/>
        </w:sdtPr>
        <w:sdtContent>
          <w:r w:rsidDel="00000000" w:rsidR="00000000" w:rsidRPr="00000000">
            <w:rPr>
              <w:rFonts w:ascii="Arial Unicode MS" w:cs="Arial Unicode MS" w:eastAsia="Arial Unicode MS" w:hAnsi="Arial Unicode MS"/>
              <w:sz w:val="24"/>
              <w:szCs w:val="24"/>
              <w:rtl w:val="0"/>
            </w:rPr>
            <w:t xml:space="preserve">● Skall genom DNA-test utförd på av SKK godkänt laboratorium vara undersökt för progressiv retinal atrofi (PRA) före parning. </w:t>
          </w:r>
        </w:sdtContent>
      </w:sdt>
    </w:p>
    <w:p w:rsidR="00000000" w:rsidDel="00000000" w:rsidP="00000000" w:rsidRDefault="00000000" w:rsidRPr="00000000" w14:paraId="00000049">
      <w:pPr>
        <w:rPr>
          <w:rFonts w:ascii="Roboto" w:cs="Roboto" w:eastAsia="Roboto" w:hAnsi="Roboto"/>
          <w:sz w:val="24"/>
          <w:szCs w:val="24"/>
        </w:rPr>
      </w:pPr>
      <w:sdt>
        <w:sdtPr>
          <w:id w:val="100745112"/>
          <w:tag w:val="goog_rdk_11"/>
        </w:sdtPr>
        <w:sdtContent>
          <w:r w:rsidDel="00000000" w:rsidR="00000000" w:rsidRPr="00000000">
            <w:rPr>
              <w:rFonts w:ascii="Arial Unicode MS" w:cs="Arial Unicode MS" w:eastAsia="Arial Unicode MS" w:hAnsi="Arial Unicode MS"/>
              <w:sz w:val="24"/>
              <w:szCs w:val="24"/>
              <w:rtl w:val="0"/>
            </w:rPr>
            <w:t xml:space="preserve">○ Tik med resultatet genetisk fri (A) får användas i avel med fri hane A och med anlagsbärare (B), men ej med en sjuk individ (C). </w:t>
          </w:r>
        </w:sdtContent>
      </w:sdt>
    </w:p>
    <w:p w:rsidR="00000000" w:rsidDel="00000000" w:rsidP="00000000" w:rsidRDefault="00000000" w:rsidRPr="00000000" w14:paraId="0000004A">
      <w:pPr>
        <w:rPr>
          <w:rFonts w:ascii="Roboto" w:cs="Roboto" w:eastAsia="Roboto" w:hAnsi="Roboto"/>
          <w:sz w:val="24"/>
          <w:szCs w:val="24"/>
        </w:rPr>
      </w:pPr>
      <w:sdt>
        <w:sdtPr>
          <w:id w:val="1009261477"/>
          <w:tag w:val="goog_rdk_12"/>
        </w:sdtPr>
        <w:sdtContent>
          <w:r w:rsidDel="00000000" w:rsidR="00000000" w:rsidRPr="00000000">
            <w:rPr>
              <w:rFonts w:ascii="Arial Unicode MS" w:cs="Arial Unicode MS" w:eastAsia="Arial Unicode MS" w:hAnsi="Arial Unicode MS"/>
              <w:sz w:val="24"/>
              <w:szCs w:val="24"/>
              <w:rtl w:val="0"/>
            </w:rPr>
            <w:t xml:space="preserve">○ Tik med resultatet B får endast användas i avel med fri hane A. Tik med resultatet C får ej användas i avel. </w:t>
          </w:r>
        </w:sdtContent>
      </w:sdt>
    </w:p>
    <w:p w:rsidR="00000000" w:rsidDel="00000000" w:rsidP="00000000" w:rsidRDefault="00000000" w:rsidRPr="00000000" w14:paraId="0000004B">
      <w:pPr>
        <w:rPr>
          <w:rFonts w:ascii="Roboto" w:cs="Roboto" w:eastAsia="Roboto" w:hAnsi="Roboto"/>
          <w:sz w:val="24"/>
          <w:szCs w:val="24"/>
        </w:rPr>
      </w:pPr>
      <w:sdt>
        <w:sdtPr>
          <w:id w:val="-950242221"/>
          <w:tag w:val="goog_rdk_13"/>
        </w:sdtPr>
        <w:sdtContent>
          <w:r w:rsidDel="00000000" w:rsidR="00000000" w:rsidRPr="00000000">
            <w:rPr>
              <w:rFonts w:ascii="Arial Unicode MS" w:cs="Arial Unicode MS" w:eastAsia="Arial Unicode MS" w:hAnsi="Arial Unicode MS"/>
              <w:sz w:val="24"/>
              <w:szCs w:val="24"/>
              <w:rtl w:val="0"/>
            </w:rPr>
            <w:t xml:space="preserve">● Rekommenderas att vara undersökt vid Sveriges Lantbruksuniversitet avseende ektopisk uretär. </w:t>
          </w:r>
        </w:sdtContent>
      </w:sdt>
    </w:p>
    <w:p w:rsidR="00000000" w:rsidDel="00000000" w:rsidP="00000000" w:rsidRDefault="00000000" w:rsidRPr="00000000" w14:paraId="0000004C">
      <w:pPr>
        <w:rPr>
          <w:rFonts w:ascii="Roboto" w:cs="Roboto" w:eastAsia="Roboto" w:hAnsi="Roboto"/>
          <w:sz w:val="24"/>
          <w:szCs w:val="24"/>
        </w:rPr>
      </w:pPr>
      <w:sdt>
        <w:sdtPr>
          <w:id w:val="769587457"/>
          <w:tag w:val="goog_rdk_14"/>
        </w:sdtPr>
        <w:sdtContent>
          <w:r w:rsidDel="00000000" w:rsidR="00000000" w:rsidRPr="00000000">
            <w:rPr>
              <w:rFonts w:ascii="Arial Unicode MS" w:cs="Arial Unicode MS" w:eastAsia="Arial Unicode MS" w:hAnsi="Arial Unicode MS"/>
              <w:sz w:val="24"/>
              <w:szCs w:val="24"/>
              <w:rtl w:val="0"/>
            </w:rPr>
            <w:t xml:space="preserve">○ Tik med resultatet normal (A) får användas i avel med normal hane A och hane med avvikelse från normal (B). </w:t>
          </w:r>
        </w:sdtContent>
      </w:sdt>
    </w:p>
    <w:p w:rsidR="00000000" w:rsidDel="00000000" w:rsidP="00000000" w:rsidRDefault="00000000" w:rsidRPr="00000000" w14:paraId="0000004D">
      <w:pPr>
        <w:rPr>
          <w:rFonts w:ascii="Roboto" w:cs="Roboto" w:eastAsia="Roboto" w:hAnsi="Roboto"/>
          <w:sz w:val="24"/>
          <w:szCs w:val="24"/>
        </w:rPr>
      </w:pPr>
      <w:sdt>
        <w:sdtPr>
          <w:id w:val="-2066270196"/>
          <w:tag w:val="goog_rdk_15"/>
        </w:sdtPr>
        <w:sdtContent>
          <w:r w:rsidDel="00000000" w:rsidR="00000000" w:rsidRPr="00000000">
            <w:rPr>
              <w:rFonts w:ascii="Arial Unicode MS" w:cs="Arial Unicode MS" w:eastAsia="Arial Unicode MS" w:hAnsi="Arial Unicode MS"/>
              <w:sz w:val="24"/>
              <w:szCs w:val="24"/>
              <w:rtl w:val="0"/>
            </w:rPr>
            <w:t xml:space="preserve">○ Tik med resultatet B får endast användas i avel med normal hane A. Tik med resultatet ektopisk uretär (C) får ej användas i avel. </w:t>
          </w:r>
        </w:sdtContent>
      </w:sdt>
    </w:p>
    <w:p w:rsidR="00000000" w:rsidDel="00000000" w:rsidP="00000000" w:rsidRDefault="00000000" w:rsidRPr="00000000" w14:paraId="0000004E">
      <w:pPr>
        <w:rPr>
          <w:rFonts w:ascii="Roboto" w:cs="Roboto" w:eastAsia="Roboto" w:hAnsi="Roboto"/>
          <w:sz w:val="24"/>
          <w:szCs w:val="24"/>
        </w:rPr>
      </w:pPr>
      <w:sdt>
        <w:sdtPr>
          <w:id w:val="1715023380"/>
          <w:tag w:val="goog_rdk_16"/>
        </w:sdtPr>
        <w:sdtContent>
          <w:r w:rsidDel="00000000" w:rsidR="00000000" w:rsidRPr="00000000">
            <w:rPr>
              <w:rFonts w:ascii="Arial Unicode MS" w:cs="Arial Unicode MS" w:eastAsia="Arial Unicode MS" w:hAnsi="Arial Unicode MS"/>
              <w:sz w:val="24"/>
              <w:szCs w:val="24"/>
              <w:rtl w:val="0"/>
            </w:rPr>
            <w:t xml:space="preserve">● Skall ej vara behäftad med kända allvarliga genetiska defekter. </w:t>
          </w:r>
        </w:sdtContent>
      </w:sdt>
    </w:p>
    <w:p w:rsidR="00000000" w:rsidDel="00000000" w:rsidP="00000000" w:rsidRDefault="00000000" w:rsidRPr="00000000" w14:paraId="0000004F">
      <w:pPr>
        <w:rPr>
          <w:rFonts w:ascii="Roboto" w:cs="Roboto" w:eastAsia="Roboto" w:hAnsi="Roboto"/>
          <w:sz w:val="24"/>
          <w:szCs w:val="24"/>
        </w:rPr>
      </w:pPr>
      <w:sdt>
        <w:sdtPr>
          <w:id w:val="465893454"/>
          <w:tag w:val="goog_rdk_17"/>
        </w:sdtPr>
        <w:sdtContent>
          <w:r w:rsidDel="00000000" w:rsidR="00000000" w:rsidRPr="00000000">
            <w:rPr>
              <w:rFonts w:ascii="Arial Unicode MS" w:cs="Arial Unicode MS" w:eastAsia="Arial Unicode MS" w:hAnsi="Arial Unicode MS"/>
              <w:sz w:val="24"/>
              <w:szCs w:val="24"/>
              <w:rtl w:val="0"/>
            </w:rPr>
            <w:t xml:space="preserve">● Skall ej föda sin första kull före 2 års ålder, men dispens kan ges. </w:t>
          </w:r>
        </w:sdtContent>
      </w:sdt>
    </w:p>
    <w:p w:rsidR="00000000" w:rsidDel="00000000" w:rsidP="00000000" w:rsidRDefault="00000000" w:rsidRPr="00000000" w14:paraId="00000050">
      <w:pPr>
        <w:rPr>
          <w:rFonts w:ascii="Roboto" w:cs="Roboto" w:eastAsia="Roboto" w:hAnsi="Roboto"/>
          <w:sz w:val="24"/>
          <w:szCs w:val="24"/>
        </w:rPr>
      </w:pPr>
      <w:sdt>
        <w:sdtPr>
          <w:id w:val="-948370014"/>
          <w:tag w:val="goog_rdk_18"/>
        </w:sdtPr>
        <w:sdtContent>
          <w:r w:rsidDel="00000000" w:rsidR="00000000" w:rsidRPr="00000000">
            <w:rPr>
              <w:rFonts w:ascii="Arial Unicode MS" w:cs="Arial Unicode MS" w:eastAsia="Arial Unicode MS" w:hAnsi="Arial Unicode MS"/>
              <w:sz w:val="24"/>
              <w:szCs w:val="24"/>
              <w:rtl w:val="0"/>
            </w:rPr>
            <w:t xml:space="preserve">● Skall generellt ej föda mer än en kull per år. Se SKK:s grundregler. </w:t>
          </w:r>
        </w:sdtContent>
      </w:sdt>
    </w:p>
    <w:p w:rsidR="00000000" w:rsidDel="00000000" w:rsidP="00000000" w:rsidRDefault="00000000" w:rsidRPr="00000000" w14:paraId="00000051">
      <w:pPr>
        <w:rPr>
          <w:rFonts w:ascii="Roboto" w:cs="Roboto" w:eastAsia="Roboto" w:hAnsi="Roboto"/>
          <w:sz w:val="24"/>
          <w:szCs w:val="24"/>
        </w:rPr>
      </w:pPr>
      <w:sdt>
        <w:sdtPr>
          <w:id w:val="-1874439948"/>
          <w:tag w:val="goog_rdk_19"/>
        </w:sdtPr>
        <w:sdtContent>
          <w:r w:rsidDel="00000000" w:rsidR="00000000" w:rsidRPr="00000000">
            <w:rPr>
              <w:rFonts w:ascii="Arial Unicode MS" w:cs="Arial Unicode MS" w:eastAsia="Arial Unicode MS" w:hAnsi="Arial Unicode MS"/>
              <w:sz w:val="24"/>
              <w:szCs w:val="24"/>
              <w:rtl w:val="0"/>
            </w:rPr>
            <w:t xml:space="preserve">● Valpar skall ej levereras före 8 veckors ålder. </w:t>
          </w:r>
        </w:sdtContent>
      </w:sdt>
    </w:p>
    <w:p w:rsidR="00000000" w:rsidDel="00000000" w:rsidP="00000000" w:rsidRDefault="00000000" w:rsidRPr="00000000" w14:paraId="00000052">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53">
      <w:pPr>
        <w:pStyle w:val="Heading1"/>
        <w:rPr>
          <w:rFonts w:ascii="Roboto" w:cs="Roboto" w:eastAsia="Roboto" w:hAnsi="Roboto"/>
        </w:rPr>
      </w:pPr>
      <w:bookmarkStart w:colFirst="0" w:colLast="0" w:name="_heading=h.8pgv3ujrqg3j" w:id="4"/>
      <w:bookmarkEnd w:id="4"/>
      <w:r w:rsidDel="00000000" w:rsidR="00000000" w:rsidRPr="00000000">
        <w:rPr>
          <w:rFonts w:ascii="Roboto" w:cs="Roboto" w:eastAsia="Roboto" w:hAnsi="Roboto"/>
          <w:rtl w:val="0"/>
        </w:rPr>
        <w:t xml:space="preserve">Historik</w:t>
      </w:r>
    </w:p>
    <w:p w:rsidR="00000000" w:rsidDel="00000000" w:rsidP="00000000" w:rsidRDefault="00000000" w:rsidRPr="00000000" w14:paraId="00000054">
      <w:pPr>
        <w:pStyle w:val="Title"/>
        <w:spacing w:line="240" w:lineRule="auto"/>
        <w:jc w:val="left"/>
        <w:rPr>
          <w:rFonts w:ascii="Roboto" w:cs="Roboto" w:eastAsia="Roboto" w:hAnsi="Roboto"/>
          <w:sz w:val="24"/>
          <w:szCs w:val="24"/>
        </w:rPr>
      </w:pPr>
      <w:r w:rsidDel="00000000" w:rsidR="00000000" w:rsidRPr="00000000">
        <w:rPr>
          <w:rFonts w:ascii="Roboto" w:cs="Roboto" w:eastAsia="Roboto" w:hAnsi="Roboto"/>
          <w:b w:val="0"/>
          <w:bCs w:val="0"/>
          <w:sz w:val="24"/>
          <w:szCs w:val="24"/>
          <w:rtl w:val="0"/>
        </w:rPr>
        <w:t xml:space="preserve">Rasen beskrivs för första gången under namnet ”Entlibucherhund” i ”Schweizerischer Zentralblatt für Jagd- und Hundeliebhaber” 1889. Rasen kommer ursprungligen från Schweiz och särskilt många fanns i Entlebuch, en dal som breder ut sig inom kantonerna Luzern och Bern. Därifrån har de också fått sitt namn. De idag så typiska färgerna var ingenting som man lade så stor vikt vid från början. Det viktigaste var att hundarna själva kunde förtjäna sitt levebröd. En Entlebucher Sennenhund skulle på dagen driva och vakta boskapen och vakta sin ägare på natten. Den som inte fungerade hamnade obevekligen i grytan. Den dåtida typen av Entlebucher Sennenhund varierade mycket i utseende och skiljer sig från den hund vi ser idag.</w:t>
      </w:r>
      <w:r w:rsidDel="00000000" w:rsidR="00000000" w:rsidRPr="00000000">
        <w:rPr>
          <w:rFonts w:ascii="Roboto" w:cs="Roboto" w:eastAsia="Roboto" w:hAnsi="Roboto"/>
          <w:sz w:val="24"/>
          <w:szCs w:val="24"/>
          <w:rtl w:val="0"/>
        </w:rPr>
        <w:t xml:space="preserve"> </w:t>
      </w:r>
    </w:p>
    <w:p w:rsidR="00000000" w:rsidDel="00000000" w:rsidP="00000000" w:rsidRDefault="00000000" w:rsidRPr="00000000" w14:paraId="00000055">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Den första standarden fastställdes 1927. Rasen utvecklades mycket långsamt de följande åren med ett lågt antal stambokförda hundar. Det blev en uppgång för rasen i och med att man upptäckte dess stora lämplighet som brukshund vid sidan av den rastypiska egenskaper som livlig och outtröttlig boskapsdrivande hund.</w:t>
      </w:r>
    </w:p>
    <w:p w:rsidR="00000000" w:rsidDel="00000000" w:rsidP="00000000" w:rsidRDefault="00000000" w:rsidRPr="00000000" w14:paraId="00000056">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Den första Entlebucher Sennenhunden importerades från Schweiz till Tyskland 1952 och den första kullen föddes 1954. Till Sverige kom de första två hundarna av rasen 1959 och den första kullen föddes 1961.</w:t>
      </w:r>
    </w:p>
    <w:p w:rsidR="00000000" w:rsidDel="00000000" w:rsidP="00000000" w:rsidRDefault="00000000" w:rsidRPr="00000000" w14:paraId="00000057">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Rasen har fört en tynande tillvaro i Sverige med få uppfödare. Endast ett fåtal kullar per år har registrerats.</w:t>
      </w:r>
      <w:r w:rsidDel="00000000" w:rsidR="00000000" w:rsidRPr="00000000">
        <w:rPr>
          <w:rtl w:val="0"/>
        </w:rPr>
      </w:r>
    </w:p>
    <w:p w:rsidR="00000000" w:rsidDel="00000000" w:rsidP="00000000" w:rsidRDefault="00000000" w:rsidRPr="00000000" w14:paraId="00000058">
      <w:pPr>
        <w:pStyle w:val="Heading1"/>
        <w:rPr/>
      </w:pPr>
      <w:bookmarkStart w:colFirst="0" w:colLast="0" w:name="_heading=h.4ysmid7g2s2d" w:id="5"/>
      <w:bookmarkEnd w:id="5"/>
      <w:r w:rsidDel="00000000" w:rsidR="00000000" w:rsidRPr="00000000">
        <w:rPr>
          <w:rtl w:val="0"/>
        </w:rPr>
      </w:r>
    </w:p>
    <w:p w:rsidR="00000000" w:rsidDel="00000000" w:rsidP="00000000" w:rsidRDefault="00000000" w:rsidRPr="00000000" w14:paraId="00000059">
      <w:pPr>
        <w:pStyle w:val="Heading1"/>
        <w:rPr/>
      </w:pPr>
      <w:bookmarkStart w:colFirst="0" w:colLast="0" w:name="_heading=h.cnjbr5izx4cn" w:id="6"/>
      <w:bookmarkEnd w:id="6"/>
      <w:r w:rsidDel="00000000" w:rsidR="00000000" w:rsidRPr="00000000">
        <w:rPr>
          <w:rtl w:val="0"/>
        </w:rPr>
      </w:r>
    </w:p>
    <w:p w:rsidR="00000000" w:rsidDel="00000000" w:rsidP="00000000" w:rsidRDefault="00000000" w:rsidRPr="00000000" w14:paraId="0000005A">
      <w:pPr>
        <w:pStyle w:val="Heading1"/>
        <w:rPr>
          <w:rFonts w:ascii="Roboto" w:cs="Roboto" w:eastAsia="Roboto" w:hAnsi="Roboto"/>
        </w:rPr>
      </w:pPr>
      <w:bookmarkStart w:colFirst="0" w:colLast="0" w:name="_heading=h.bu9b92jjften" w:id="7"/>
      <w:bookmarkEnd w:id="7"/>
      <w:r w:rsidDel="00000000" w:rsidR="00000000" w:rsidRPr="00000000">
        <w:rPr>
          <w:rFonts w:ascii="Roboto" w:cs="Roboto" w:eastAsia="Roboto" w:hAnsi="Roboto"/>
          <w:rtl w:val="0"/>
        </w:rPr>
        <w:t xml:space="preserve">Population</w:t>
      </w:r>
    </w:p>
    <w:p w:rsidR="00000000" w:rsidDel="00000000" w:rsidP="00000000" w:rsidRDefault="00000000" w:rsidRPr="00000000" w14:paraId="0000005B">
      <w:pPr>
        <w:pStyle w:val="Heading2"/>
        <w:rPr>
          <w:rFonts w:ascii="Roboto" w:cs="Roboto" w:eastAsia="Roboto" w:hAnsi="Roboto"/>
        </w:rPr>
      </w:pPr>
      <w:bookmarkStart w:colFirst="0" w:colLast="0" w:name="_heading=h.e8b9tyno45t4" w:id="8"/>
      <w:bookmarkEnd w:id="8"/>
      <w:r w:rsidDel="00000000" w:rsidR="00000000" w:rsidRPr="00000000">
        <w:rPr>
          <w:rFonts w:ascii="Roboto" w:cs="Roboto" w:eastAsia="Roboto" w:hAnsi="Roboto"/>
          <w:rtl w:val="0"/>
        </w:rPr>
        <w:t xml:space="preserve">Nuläge</w:t>
      </w:r>
    </w:p>
    <w:p w:rsidR="00000000" w:rsidDel="00000000" w:rsidP="00000000" w:rsidRDefault="00000000" w:rsidRPr="00000000" w14:paraId="0000005C">
      <w:pPr>
        <w:rPr>
          <w:sz w:val="24"/>
          <w:szCs w:val="24"/>
        </w:rPr>
      </w:pPr>
      <w:r w:rsidDel="00000000" w:rsidR="00000000" w:rsidRPr="00000000">
        <w:rPr>
          <w:rtl w:val="0"/>
        </w:rPr>
      </w:r>
    </w:p>
    <w:tbl>
      <w:tblPr>
        <w:tblStyle w:val="Table1"/>
        <w:tblW w:w="6405.0" w:type="dxa"/>
        <w:jc w:val="left"/>
        <w:tblInd w:w="-28.0" w:type="dxa"/>
        <w:tblLayout w:type="fixed"/>
        <w:tblLook w:val="0000"/>
      </w:tblPr>
      <w:tblGrid>
        <w:gridCol w:w="1695"/>
        <w:gridCol w:w="750"/>
        <w:gridCol w:w="750"/>
        <w:gridCol w:w="750"/>
        <w:gridCol w:w="750"/>
        <w:gridCol w:w="750"/>
        <w:gridCol w:w="960"/>
        <w:tblGridChange w:id="0">
          <w:tblGrid>
            <w:gridCol w:w="1695"/>
            <w:gridCol w:w="750"/>
            <w:gridCol w:w="750"/>
            <w:gridCol w:w="750"/>
            <w:gridCol w:w="750"/>
            <w:gridCol w:w="750"/>
            <w:gridCol w:w="960"/>
          </w:tblGrid>
        </w:tblGridChange>
      </w:tblGrid>
      <w:tr>
        <w:trPr>
          <w:cantSplit w:val="0"/>
          <w:tblHeader w:val="0"/>
        </w:trPr>
        <w:tc>
          <w:tcPr>
            <w:tcBorders>
              <w:top w:color="808080" w:space="0" w:sz="4" w:val="single"/>
              <w:left w:color="808080" w:space="0" w:sz="4" w:val="single"/>
              <w:bottom w:color="808080" w:space="0" w:sz="4" w:val="single"/>
            </w:tcBorders>
            <w:shd w:fill="auto" w:val="clear"/>
            <w:vAlign w:val="center"/>
          </w:tcPr>
          <w:p w:rsidR="00000000" w:rsidDel="00000000" w:rsidP="00000000" w:rsidRDefault="00000000" w:rsidRPr="00000000" w14:paraId="0000005D">
            <w:pPr>
              <w:spacing w:after="160" w:lineRule="auto"/>
              <w:rPr>
                <w:sz w:val="24"/>
                <w:szCs w:val="24"/>
              </w:rPr>
            </w:pPr>
            <w:r w:rsidDel="00000000" w:rsidR="00000000" w:rsidRPr="00000000">
              <w:rPr>
                <w:rtl w:val="0"/>
              </w:rPr>
            </w:r>
          </w:p>
        </w:tc>
        <w:tc>
          <w:tcPr>
            <w:gridSpan w:val="6"/>
            <w:tcBorders>
              <w:top w:color="808080" w:space="0" w:sz="4" w:val="single"/>
              <w:left w:color="808080" w:space="0" w:sz="4" w:val="single"/>
              <w:bottom w:color="808080" w:space="0" w:sz="4" w:val="single"/>
              <w:right w:color="808080" w:space="0" w:sz="4" w:val="single"/>
            </w:tcBorders>
            <w:shd w:fill="e6e6e6" w:val="clear"/>
            <w:vAlign w:val="center"/>
          </w:tcPr>
          <w:p w:rsidR="00000000" w:rsidDel="00000000" w:rsidP="00000000" w:rsidRDefault="00000000" w:rsidRPr="00000000" w14:paraId="0000005E">
            <w:pPr>
              <w:spacing w:after="160" w:lineRule="auto"/>
              <w:jc w:val="center"/>
              <w:rPr>
                <w:sz w:val="24"/>
                <w:szCs w:val="24"/>
              </w:rPr>
            </w:pPr>
            <w:r w:rsidDel="00000000" w:rsidR="00000000" w:rsidRPr="00000000">
              <w:rPr>
                <w:sz w:val="24"/>
                <w:szCs w:val="24"/>
                <w:rtl w:val="0"/>
              </w:rPr>
              <w:t xml:space="preserve">Antal valpar och år</w:t>
            </w:r>
          </w:p>
        </w:tc>
      </w:tr>
      <w:tr>
        <w:trPr>
          <w:cantSplit w:val="0"/>
          <w:tblHeader w:val="0"/>
        </w:trPr>
        <w:tc>
          <w:tcPr>
            <w:tcBorders>
              <w:left w:color="808080" w:space="0" w:sz="4" w:val="single"/>
              <w:bottom w:color="808080" w:space="0" w:sz="4" w:val="single"/>
            </w:tcBorders>
            <w:shd w:fill="e6e6e6" w:val="clear"/>
            <w:vAlign w:val="center"/>
          </w:tcPr>
          <w:p w:rsidR="00000000" w:rsidDel="00000000" w:rsidP="00000000" w:rsidRDefault="00000000" w:rsidRPr="00000000" w14:paraId="00000064">
            <w:pPr>
              <w:spacing w:after="160" w:lineRule="auto"/>
              <w:rPr>
                <w:b w:val="1"/>
                <w:bCs w:val="1"/>
                <w:sz w:val="24"/>
                <w:szCs w:val="24"/>
              </w:rPr>
            </w:pPr>
            <w:r w:rsidDel="00000000" w:rsidR="00000000" w:rsidRPr="00000000">
              <w:rPr>
                <w:b w:val="1"/>
                <w:bCs w:val="1"/>
                <w:sz w:val="24"/>
                <w:szCs w:val="24"/>
                <w:rtl w:val="0"/>
              </w:rPr>
              <w:t xml:space="preserve">Land</w:t>
            </w:r>
          </w:p>
        </w:tc>
        <w:tc>
          <w:tcPr>
            <w:tcBorders>
              <w:left w:color="808080" w:space="0" w:sz="4" w:val="single"/>
              <w:bottom w:color="808080" w:space="0" w:sz="4" w:val="single"/>
            </w:tcBorders>
            <w:shd w:fill="e6e6e6" w:val="clear"/>
            <w:vAlign w:val="center"/>
          </w:tcPr>
          <w:p w:rsidR="00000000" w:rsidDel="00000000" w:rsidP="00000000" w:rsidRDefault="00000000" w:rsidRPr="00000000" w14:paraId="00000065">
            <w:pPr>
              <w:spacing w:after="160" w:lineRule="auto"/>
              <w:rPr>
                <w:b w:val="1"/>
                <w:bCs w:val="1"/>
                <w:sz w:val="24"/>
                <w:szCs w:val="24"/>
              </w:rPr>
            </w:pPr>
            <w:r w:rsidDel="00000000" w:rsidR="00000000" w:rsidRPr="00000000">
              <w:rPr>
                <w:b w:val="1"/>
                <w:bCs w:val="1"/>
                <w:sz w:val="24"/>
                <w:szCs w:val="24"/>
                <w:rtl w:val="0"/>
              </w:rPr>
              <w:t xml:space="preserve">2020</w:t>
            </w:r>
          </w:p>
        </w:tc>
        <w:tc>
          <w:tcPr>
            <w:tcBorders>
              <w:left w:color="808080" w:space="0" w:sz="4" w:val="single"/>
              <w:bottom w:color="808080" w:space="0" w:sz="4" w:val="single"/>
            </w:tcBorders>
            <w:shd w:fill="e6e6e6" w:val="clear"/>
            <w:vAlign w:val="center"/>
          </w:tcPr>
          <w:p w:rsidR="00000000" w:rsidDel="00000000" w:rsidP="00000000" w:rsidRDefault="00000000" w:rsidRPr="00000000" w14:paraId="00000066">
            <w:pPr>
              <w:spacing w:after="160" w:lineRule="auto"/>
              <w:rPr>
                <w:b w:val="1"/>
                <w:bCs w:val="1"/>
                <w:sz w:val="24"/>
                <w:szCs w:val="24"/>
              </w:rPr>
            </w:pPr>
            <w:r w:rsidDel="00000000" w:rsidR="00000000" w:rsidRPr="00000000">
              <w:rPr>
                <w:b w:val="1"/>
                <w:bCs w:val="1"/>
                <w:sz w:val="24"/>
                <w:szCs w:val="24"/>
                <w:rtl w:val="0"/>
              </w:rPr>
              <w:t xml:space="preserve">2021</w:t>
            </w:r>
          </w:p>
        </w:tc>
        <w:tc>
          <w:tcPr>
            <w:tcBorders>
              <w:left w:color="808080" w:space="0" w:sz="4" w:val="single"/>
              <w:bottom w:color="808080" w:space="0" w:sz="4" w:val="single"/>
            </w:tcBorders>
            <w:shd w:fill="e6e6e6" w:val="clear"/>
            <w:vAlign w:val="center"/>
          </w:tcPr>
          <w:p w:rsidR="00000000" w:rsidDel="00000000" w:rsidP="00000000" w:rsidRDefault="00000000" w:rsidRPr="00000000" w14:paraId="00000067">
            <w:pPr>
              <w:spacing w:after="160" w:lineRule="auto"/>
              <w:rPr>
                <w:b w:val="1"/>
                <w:bCs w:val="1"/>
                <w:sz w:val="24"/>
                <w:szCs w:val="24"/>
              </w:rPr>
            </w:pPr>
            <w:r w:rsidDel="00000000" w:rsidR="00000000" w:rsidRPr="00000000">
              <w:rPr>
                <w:b w:val="1"/>
                <w:bCs w:val="1"/>
                <w:sz w:val="24"/>
                <w:szCs w:val="24"/>
                <w:rtl w:val="0"/>
              </w:rPr>
              <w:t xml:space="preserve">2022</w:t>
            </w:r>
          </w:p>
        </w:tc>
        <w:tc>
          <w:tcPr>
            <w:tcBorders>
              <w:left w:color="808080" w:space="0" w:sz="4" w:val="single"/>
              <w:bottom w:color="808080" w:space="0" w:sz="4" w:val="single"/>
            </w:tcBorders>
            <w:shd w:fill="e6e6e6" w:val="clear"/>
            <w:vAlign w:val="center"/>
          </w:tcPr>
          <w:p w:rsidR="00000000" w:rsidDel="00000000" w:rsidP="00000000" w:rsidRDefault="00000000" w:rsidRPr="00000000" w14:paraId="00000068">
            <w:pPr>
              <w:spacing w:after="160" w:lineRule="auto"/>
              <w:rPr>
                <w:b w:val="1"/>
                <w:bCs w:val="1"/>
                <w:sz w:val="24"/>
                <w:szCs w:val="24"/>
              </w:rPr>
            </w:pPr>
            <w:r w:rsidDel="00000000" w:rsidR="00000000" w:rsidRPr="00000000">
              <w:rPr>
                <w:b w:val="1"/>
                <w:bCs w:val="1"/>
                <w:sz w:val="24"/>
                <w:szCs w:val="24"/>
                <w:rtl w:val="0"/>
              </w:rPr>
              <w:t xml:space="preserve">2023</w:t>
            </w:r>
          </w:p>
        </w:tc>
        <w:tc>
          <w:tcPr>
            <w:tcBorders>
              <w:left w:color="808080" w:space="0" w:sz="4" w:val="single"/>
              <w:bottom w:color="808080" w:space="0" w:sz="4" w:val="single"/>
            </w:tcBorders>
            <w:shd w:fill="e6e6e6" w:val="clear"/>
            <w:vAlign w:val="center"/>
          </w:tcPr>
          <w:p w:rsidR="00000000" w:rsidDel="00000000" w:rsidP="00000000" w:rsidRDefault="00000000" w:rsidRPr="00000000" w14:paraId="00000069">
            <w:pPr>
              <w:spacing w:after="160" w:lineRule="auto"/>
              <w:rPr>
                <w:b w:val="1"/>
                <w:bCs w:val="1"/>
                <w:sz w:val="24"/>
                <w:szCs w:val="24"/>
              </w:rPr>
            </w:pPr>
            <w:r w:rsidDel="00000000" w:rsidR="00000000" w:rsidRPr="00000000">
              <w:rPr>
                <w:b w:val="1"/>
                <w:bCs w:val="1"/>
                <w:sz w:val="24"/>
                <w:szCs w:val="24"/>
                <w:rtl w:val="0"/>
              </w:rPr>
              <w:t xml:space="preserve">2024</w:t>
            </w:r>
          </w:p>
        </w:tc>
        <w:tc>
          <w:tcPr>
            <w:tcBorders>
              <w:left w:color="808080" w:space="0" w:sz="4" w:val="single"/>
              <w:bottom w:color="808080" w:space="0" w:sz="4" w:val="single"/>
            </w:tcBorders>
            <w:shd w:fill="e6e6e6" w:val="clear"/>
            <w:vAlign w:val="center"/>
          </w:tcPr>
          <w:p w:rsidR="00000000" w:rsidDel="00000000" w:rsidP="00000000" w:rsidRDefault="00000000" w:rsidRPr="00000000" w14:paraId="0000006A">
            <w:pPr>
              <w:spacing w:after="160" w:lineRule="auto"/>
              <w:rPr>
                <w:b w:val="1"/>
                <w:bCs w:val="1"/>
                <w:sz w:val="24"/>
                <w:szCs w:val="24"/>
              </w:rPr>
            </w:pPr>
            <w:r w:rsidDel="00000000" w:rsidR="00000000" w:rsidRPr="00000000">
              <w:rPr>
                <w:b w:val="1"/>
                <w:bCs w:val="1"/>
                <w:sz w:val="24"/>
                <w:szCs w:val="24"/>
                <w:rtl w:val="0"/>
              </w:rPr>
              <w:t xml:space="preserve">2025</w:t>
            </w:r>
          </w:p>
        </w:tc>
      </w:tr>
      <w:tr>
        <w:trPr>
          <w:cantSplit w:val="0"/>
          <w:tblHeader w:val="0"/>
        </w:trPr>
        <w:tc>
          <w:tcPr>
            <w:tcBorders>
              <w:left w:color="808080" w:space="0" w:sz="4" w:val="single"/>
              <w:bottom w:color="808080" w:space="0" w:sz="4" w:val="single"/>
            </w:tcBorders>
            <w:shd w:fill="e6e6e6" w:val="clear"/>
            <w:vAlign w:val="center"/>
          </w:tcPr>
          <w:p w:rsidR="00000000" w:rsidDel="00000000" w:rsidP="00000000" w:rsidRDefault="00000000" w:rsidRPr="00000000" w14:paraId="0000006B">
            <w:pPr>
              <w:spacing w:after="160" w:lineRule="auto"/>
              <w:rPr>
                <w:sz w:val="24"/>
                <w:szCs w:val="24"/>
              </w:rPr>
            </w:pPr>
            <w:r w:rsidDel="00000000" w:rsidR="00000000" w:rsidRPr="00000000">
              <w:rPr>
                <w:sz w:val="24"/>
                <w:szCs w:val="24"/>
                <w:rtl w:val="0"/>
              </w:rPr>
              <w:t xml:space="preserve">Tyskland</w:t>
            </w:r>
          </w:p>
        </w:tc>
        <w:tc>
          <w:tcPr>
            <w:tcBorders>
              <w:left w:color="808080" w:space="0" w:sz="4" w:val="single"/>
              <w:bottom w:color="808080" w:space="0" w:sz="4" w:val="single"/>
            </w:tcBorders>
            <w:shd w:fill="auto" w:val="clear"/>
            <w:vAlign w:val="center"/>
          </w:tcPr>
          <w:p w:rsidR="00000000" w:rsidDel="00000000" w:rsidP="00000000" w:rsidRDefault="00000000" w:rsidRPr="00000000" w14:paraId="0000006C">
            <w:pPr>
              <w:spacing w:after="160" w:lineRule="auto"/>
              <w:rPr>
                <w:sz w:val="24"/>
                <w:szCs w:val="24"/>
              </w:rPr>
            </w:pPr>
            <w:r w:rsidDel="00000000" w:rsidR="00000000" w:rsidRPr="00000000">
              <w:rPr>
                <w:sz w:val="24"/>
                <w:szCs w:val="24"/>
                <w:rtl w:val="0"/>
              </w:rPr>
              <w:t xml:space="preserve">166</w:t>
            </w:r>
          </w:p>
        </w:tc>
        <w:tc>
          <w:tcPr>
            <w:tcBorders>
              <w:left w:color="808080" w:space="0" w:sz="4" w:val="single"/>
              <w:bottom w:color="808080" w:space="0" w:sz="4" w:val="single"/>
            </w:tcBorders>
            <w:shd w:fill="auto" w:val="clear"/>
            <w:vAlign w:val="center"/>
          </w:tcPr>
          <w:p w:rsidR="00000000" w:rsidDel="00000000" w:rsidP="00000000" w:rsidRDefault="00000000" w:rsidRPr="00000000" w14:paraId="0000006D">
            <w:pPr>
              <w:spacing w:after="160" w:lineRule="auto"/>
              <w:rPr>
                <w:sz w:val="24"/>
                <w:szCs w:val="24"/>
              </w:rPr>
            </w:pPr>
            <w:r w:rsidDel="00000000" w:rsidR="00000000" w:rsidRPr="00000000">
              <w:rPr>
                <w:sz w:val="24"/>
                <w:szCs w:val="24"/>
                <w:rtl w:val="0"/>
              </w:rPr>
              <w:t xml:space="preserve">177</w:t>
            </w:r>
          </w:p>
        </w:tc>
        <w:tc>
          <w:tcPr>
            <w:tcBorders>
              <w:left w:color="808080" w:space="0" w:sz="4" w:val="single"/>
              <w:bottom w:color="808080" w:space="0" w:sz="4" w:val="single"/>
            </w:tcBorders>
            <w:shd w:fill="auto" w:val="clear"/>
            <w:vAlign w:val="center"/>
          </w:tcPr>
          <w:p w:rsidR="00000000" w:rsidDel="00000000" w:rsidP="00000000" w:rsidRDefault="00000000" w:rsidRPr="00000000" w14:paraId="0000006E">
            <w:pPr>
              <w:spacing w:after="160" w:lineRule="auto"/>
              <w:rPr>
                <w:sz w:val="24"/>
                <w:szCs w:val="24"/>
              </w:rPr>
            </w:pPr>
            <w:r w:rsidDel="00000000" w:rsidR="00000000" w:rsidRPr="00000000">
              <w:rPr>
                <w:sz w:val="24"/>
                <w:szCs w:val="24"/>
                <w:rtl w:val="0"/>
              </w:rPr>
              <w:t xml:space="preserve">139</w:t>
            </w:r>
          </w:p>
        </w:tc>
        <w:tc>
          <w:tcPr>
            <w:tcBorders>
              <w:left w:color="808080" w:space="0" w:sz="4" w:val="single"/>
              <w:bottom w:color="808080" w:space="0" w:sz="4" w:val="single"/>
            </w:tcBorders>
            <w:shd w:fill="auto" w:val="clear"/>
            <w:vAlign w:val="center"/>
          </w:tcPr>
          <w:p w:rsidR="00000000" w:rsidDel="00000000" w:rsidP="00000000" w:rsidRDefault="00000000" w:rsidRPr="00000000" w14:paraId="0000006F">
            <w:pPr>
              <w:spacing w:after="160" w:lineRule="auto"/>
              <w:rPr>
                <w:sz w:val="24"/>
                <w:szCs w:val="24"/>
              </w:rPr>
            </w:pPr>
            <w:r w:rsidDel="00000000" w:rsidR="00000000" w:rsidRPr="00000000">
              <w:rPr>
                <w:sz w:val="24"/>
                <w:szCs w:val="24"/>
                <w:rtl w:val="0"/>
              </w:rPr>
              <w:t xml:space="preserve">133</w:t>
            </w:r>
          </w:p>
        </w:tc>
        <w:tc>
          <w:tcPr>
            <w:tcBorders>
              <w:left w:color="808080" w:space="0" w:sz="4" w:val="single"/>
              <w:bottom w:color="808080" w:space="0" w:sz="4" w:val="single"/>
            </w:tcBorders>
            <w:shd w:fill="auto" w:val="clear"/>
            <w:vAlign w:val="center"/>
          </w:tcPr>
          <w:p w:rsidR="00000000" w:rsidDel="00000000" w:rsidP="00000000" w:rsidRDefault="00000000" w:rsidRPr="00000000" w14:paraId="00000070">
            <w:pPr>
              <w:spacing w:after="160" w:lineRule="auto"/>
              <w:rPr>
                <w:sz w:val="24"/>
                <w:szCs w:val="24"/>
              </w:rPr>
            </w:pPr>
            <w:r w:rsidDel="00000000" w:rsidR="00000000" w:rsidRPr="00000000">
              <w:rPr>
                <w:sz w:val="24"/>
                <w:szCs w:val="24"/>
                <w:rtl w:val="0"/>
              </w:rPr>
              <w:t xml:space="preserve">93</w:t>
            </w:r>
          </w:p>
        </w:tc>
        <w:tc>
          <w:tcPr>
            <w:tcBorders>
              <w:left w:color="808080" w:space="0" w:sz="4" w:val="single"/>
              <w:bottom w:color="808080" w:space="0" w:sz="4" w:val="single"/>
            </w:tcBorders>
            <w:shd w:fill="auto" w:val="clear"/>
            <w:vAlign w:val="center"/>
          </w:tcPr>
          <w:p w:rsidR="00000000" w:rsidDel="00000000" w:rsidP="00000000" w:rsidRDefault="00000000" w:rsidRPr="00000000" w14:paraId="00000071">
            <w:pPr>
              <w:spacing w:after="160" w:lineRule="auto"/>
              <w:rPr>
                <w:sz w:val="24"/>
                <w:szCs w:val="24"/>
              </w:rPr>
            </w:pPr>
            <w:r w:rsidDel="00000000" w:rsidR="00000000" w:rsidRPr="00000000">
              <w:rPr>
                <w:sz w:val="24"/>
                <w:szCs w:val="24"/>
                <w:rtl w:val="0"/>
              </w:rPr>
              <w:t xml:space="preserve">-</w:t>
            </w:r>
          </w:p>
        </w:tc>
      </w:tr>
      <w:tr>
        <w:trPr>
          <w:cantSplit w:val="0"/>
          <w:trHeight w:val="557.96875" w:hRule="atLeast"/>
          <w:tblHeader w:val="0"/>
        </w:trPr>
        <w:tc>
          <w:tcPr>
            <w:tcBorders>
              <w:left w:color="808080" w:space="0" w:sz="4" w:val="single"/>
              <w:bottom w:color="808080" w:space="0" w:sz="4" w:val="single"/>
            </w:tcBorders>
            <w:shd w:fill="e6e6e6" w:val="clear"/>
            <w:vAlign w:val="center"/>
          </w:tcPr>
          <w:p w:rsidR="00000000" w:rsidDel="00000000" w:rsidP="00000000" w:rsidRDefault="00000000" w:rsidRPr="00000000" w14:paraId="00000072">
            <w:pPr>
              <w:spacing w:after="160" w:lineRule="auto"/>
              <w:rPr>
                <w:sz w:val="24"/>
                <w:szCs w:val="24"/>
              </w:rPr>
            </w:pPr>
            <w:r w:rsidDel="00000000" w:rsidR="00000000" w:rsidRPr="00000000">
              <w:rPr>
                <w:sz w:val="24"/>
                <w:szCs w:val="24"/>
                <w:rtl w:val="0"/>
              </w:rPr>
              <w:t xml:space="preserve">Schweiz</w:t>
            </w:r>
          </w:p>
        </w:tc>
        <w:tc>
          <w:tcPr>
            <w:tcBorders>
              <w:left w:color="808080" w:space="0" w:sz="4" w:val="single"/>
              <w:bottom w:color="808080" w:space="0" w:sz="4" w:val="single"/>
            </w:tcBorders>
            <w:shd w:fill="auto" w:val="clear"/>
            <w:vAlign w:val="center"/>
          </w:tcPr>
          <w:p w:rsidR="00000000" w:rsidDel="00000000" w:rsidP="00000000" w:rsidRDefault="00000000" w:rsidRPr="00000000" w14:paraId="00000073">
            <w:pPr>
              <w:spacing w:after="160" w:lineRule="auto"/>
              <w:rPr>
                <w:sz w:val="24"/>
                <w:szCs w:val="24"/>
              </w:rPr>
            </w:pPr>
            <w:r w:rsidDel="00000000" w:rsidR="00000000" w:rsidRPr="00000000">
              <w:rPr>
                <w:sz w:val="24"/>
                <w:szCs w:val="24"/>
                <w:rtl w:val="0"/>
              </w:rPr>
              <w:t xml:space="preserve">108</w:t>
            </w:r>
          </w:p>
        </w:tc>
        <w:tc>
          <w:tcPr>
            <w:tcBorders>
              <w:left w:color="808080" w:space="0" w:sz="4" w:val="single"/>
              <w:bottom w:color="808080" w:space="0" w:sz="4" w:val="single"/>
            </w:tcBorders>
            <w:shd w:fill="auto" w:val="clear"/>
            <w:vAlign w:val="center"/>
          </w:tcPr>
          <w:p w:rsidR="00000000" w:rsidDel="00000000" w:rsidP="00000000" w:rsidRDefault="00000000" w:rsidRPr="00000000" w14:paraId="00000074">
            <w:pPr>
              <w:spacing w:after="160" w:lineRule="auto"/>
              <w:rPr>
                <w:sz w:val="24"/>
                <w:szCs w:val="24"/>
              </w:rPr>
            </w:pPr>
            <w:r w:rsidDel="00000000" w:rsidR="00000000" w:rsidRPr="00000000">
              <w:rPr>
                <w:sz w:val="24"/>
                <w:szCs w:val="24"/>
                <w:rtl w:val="0"/>
              </w:rPr>
              <w:t xml:space="preserve">83</w:t>
            </w:r>
          </w:p>
        </w:tc>
        <w:tc>
          <w:tcPr>
            <w:tcBorders>
              <w:left w:color="808080" w:space="0" w:sz="4" w:val="single"/>
              <w:bottom w:color="808080" w:space="0" w:sz="4" w:val="single"/>
            </w:tcBorders>
            <w:shd w:fill="auto" w:val="clear"/>
            <w:vAlign w:val="center"/>
          </w:tcPr>
          <w:p w:rsidR="00000000" w:rsidDel="00000000" w:rsidP="00000000" w:rsidRDefault="00000000" w:rsidRPr="00000000" w14:paraId="00000075">
            <w:pPr>
              <w:spacing w:after="160" w:lineRule="auto"/>
              <w:rPr>
                <w:sz w:val="24"/>
                <w:szCs w:val="24"/>
              </w:rPr>
            </w:pPr>
            <w:r w:rsidDel="00000000" w:rsidR="00000000" w:rsidRPr="00000000">
              <w:rPr>
                <w:sz w:val="24"/>
                <w:szCs w:val="24"/>
                <w:rtl w:val="0"/>
              </w:rPr>
              <w:t xml:space="preserve">97</w:t>
            </w:r>
          </w:p>
        </w:tc>
        <w:tc>
          <w:tcPr>
            <w:tcBorders>
              <w:left w:color="808080" w:space="0" w:sz="4" w:val="single"/>
              <w:bottom w:color="808080" w:space="0" w:sz="4" w:val="single"/>
            </w:tcBorders>
            <w:shd w:fill="auto" w:val="clear"/>
            <w:vAlign w:val="center"/>
          </w:tcPr>
          <w:p w:rsidR="00000000" w:rsidDel="00000000" w:rsidP="00000000" w:rsidRDefault="00000000" w:rsidRPr="00000000" w14:paraId="00000076">
            <w:pPr>
              <w:spacing w:after="160" w:lineRule="auto"/>
              <w:rPr>
                <w:sz w:val="24"/>
                <w:szCs w:val="24"/>
              </w:rPr>
            </w:pPr>
            <w:r w:rsidDel="00000000" w:rsidR="00000000" w:rsidRPr="00000000">
              <w:rPr>
                <w:sz w:val="24"/>
                <w:szCs w:val="24"/>
                <w:rtl w:val="0"/>
              </w:rPr>
              <w:t xml:space="preserve">78</w:t>
            </w:r>
          </w:p>
        </w:tc>
        <w:tc>
          <w:tcPr>
            <w:tcBorders>
              <w:left w:color="808080" w:space="0" w:sz="4" w:val="single"/>
              <w:bottom w:color="808080" w:space="0" w:sz="4" w:val="single"/>
            </w:tcBorders>
            <w:shd w:fill="auto" w:val="clear"/>
            <w:vAlign w:val="center"/>
          </w:tcPr>
          <w:p w:rsidR="00000000" w:rsidDel="00000000" w:rsidP="00000000" w:rsidRDefault="00000000" w:rsidRPr="00000000" w14:paraId="00000077">
            <w:pPr>
              <w:spacing w:after="160" w:lineRule="auto"/>
              <w:rPr>
                <w:sz w:val="24"/>
                <w:szCs w:val="24"/>
              </w:rPr>
            </w:pPr>
            <w:r w:rsidDel="00000000" w:rsidR="00000000" w:rsidRPr="00000000">
              <w:rPr>
                <w:sz w:val="24"/>
                <w:szCs w:val="24"/>
                <w:rtl w:val="0"/>
              </w:rPr>
              <w:t xml:space="preserve">69</w:t>
            </w:r>
          </w:p>
        </w:tc>
        <w:tc>
          <w:tcPr>
            <w:tcBorders>
              <w:left w:color="808080" w:space="0" w:sz="4" w:val="single"/>
              <w:bottom w:color="808080" w:space="0" w:sz="4" w:val="single"/>
            </w:tcBorders>
            <w:shd w:fill="auto" w:val="clear"/>
            <w:vAlign w:val="center"/>
          </w:tcPr>
          <w:p w:rsidR="00000000" w:rsidDel="00000000" w:rsidP="00000000" w:rsidRDefault="00000000" w:rsidRPr="00000000" w14:paraId="00000078">
            <w:pPr>
              <w:spacing w:after="160" w:lineRule="auto"/>
              <w:rPr>
                <w:sz w:val="24"/>
                <w:szCs w:val="24"/>
              </w:rPr>
            </w:pPr>
            <w:r w:rsidDel="00000000" w:rsidR="00000000" w:rsidRPr="00000000">
              <w:rPr>
                <w:sz w:val="24"/>
                <w:szCs w:val="24"/>
                <w:rtl w:val="0"/>
              </w:rPr>
              <w:t xml:space="preserve">75</w:t>
            </w:r>
          </w:p>
        </w:tc>
      </w:tr>
      <w:tr>
        <w:trPr>
          <w:cantSplit w:val="0"/>
          <w:tblHeader w:val="0"/>
        </w:trPr>
        <w:tc>
          <w:tcPr>
            <w:tcBorders>
              <w:left w:color="808080" w:space="0" w:sz="4" w:val="single"/>
              <w:bottom w:color="808080" w:space="0" w:sz="4" w:val="single"/>
            </w:tcBorders>
            <w:shd w:fill="e6e6e6" w:val="clear"/>
            <w:vAlign w:val="center"/>
          </w:tcPr>
          <w:p w:rsidR="00000000" w:rsidDel="00000000" w:rsidP="00000000" w:rsidRDefault="00000000" w:rsidRPr="00000000" w14:paraId="00000079">
            <w:pPr>
              <w:spacing w:after="160" w:lineRule="auto"/>
              <w:rPr>
                <w:sz w:val="24"/>
                <w:szCs w:val="24"/>
              </w:rPr>
            </w:pPr>
            <w:r w:rsidDel="00000000" w:rsidR="00000000" w:rsidRPr="00000000">
              <w:rPr>
                <w:sz w:val="24"/>
                <w:szCs w:val="24"/>
                <w:rtl w:val="0"/>
              </w:rPr>
              <w:t xml:space="preserve">Österrike</w:t>
            </w:r>
          </w:p>
        </w:tc>
        <w:tc>
          <w:tcPr>
            <w:tcBorders>
              <w:left w:color="808080" w:space="0" w:sz="4" w:val="single"/>
              <w:bottom w:color="808080" w:space="0" w:sz="4" w:val="single"/>
            </w:tcBorders>
            <w:shd w:fill="auto" w:val="clear"/>
            <w:vAlign w:val="center"/>
          </w:tcPr>
          <w:p w:rsidR="00000000" w:rsidDel="00000000" w:rsidP="00000000" w:rsidRDefault="00000000" w:rsidRPr="00000000" w14:paraId="0000007A">
            <w:pPr>
              <w:spacing w:after="160" w:lineRule="auto"/>
              <w:rPr>
                <w:sz w:val="24"/>
                <w:szCs w:val="24"/>
              </w:rPr>
            </w:pPr>
            <w:r w:rsidDel="00000000" w:rsidR="00000000" w:rsidRPr="00000000">
              <w:rPr>
                <w:sz w:val="24"/>
                <w:szCs w:val="24"/>
                <w:rtl w:val="0"/>
              </w:rPr>
              <w:t xml:space="preserve">21</w:t>
            </w:r>
          </w:p>
        </w:tc>
        <w:tc>
          <w:tcPr>
            <w:tcBorders>
              <w:left w:color="808080" w:space="0" w:sz="4" w:val="single"/>
              <w:bottom w:color="808080" w:space="0" w:sz="4" w:val="single"/>
            </w:tcBorders>
            <w:shd w:fill="auto" w:val="clear"/>
            <w:vAlign w:val="center"/>
          </w:tcPr>
          <w:p w:rsidR="00000000" w:rsidDel="00000000" w:rsidP="00000000" w:rsidRDefault="00000000" w:rsidRPr="00000000" w14:paraId="0000007B">
            <w:pPr>
              <w:spacing w:after="160" w:lineRule="auto"/>
              <w:rPr>
                <w:sz w:val="24"/>
                <w:szCs w:val="24"/>
              </w:rPr>
            </w:pPr>
            <w:r w:rsidDel="00000000" w:rsidR="00000000" w:rsidRPr="00000000">
              <w:rPr>
                <w:sz w:val="24"/>
                <w:szCs w:val="24"/>
                <w:rtl w:val="0"/>
              </w:rPr>
              <w:t xml:space="preserve">19</w:t>
            </w:r>
          </w:p>
        </w:tc>
        <w:tc>
          <w:tcPr>
            <w:tcBorders>
              <w:left w:color="808080" w:space="0" w:sz="4" w:val="single"/>
              <w:bottom w:color="808080" w:space="0" w:sz="4" w:val="single"/>
            </w:tcBorders>
            <w:shd w:fill="auto" w:val="clear"/>
            <w:vAlign w:val="center"/>
          </w:tcPr>
          <w:p w:rsidR="00000000" w:rsidDel="00000000" w:rsidP="00000000" w:rsidRDefault="00000000" w:rsidRPr="00000000" w14:paraId="0000007C">
            <w:pPr>
              <w:spacing w:after="160" w:lineRule="auto"/>
              <w:rPr>
                <w:sz w:val="24"/>
                <w:szCs w:val="24"/>
              </w:rPr>
            </w:pPr>
            <w:r w:rsidDel="00000000" w:rsidR="00000000" w:rsidRPr="00000000">
              <w:rPr>
                <w:sz w:val="24"/>
                <w:szCs w:val="24"/>
                <w:rtl w:val="0"/>
              </w:rPr>
              <w:t xml:space="preserve">21</w:t>
            </w:r>
          </w:p>
        </w:tc>
        <w:tc>
          <w:tcPr>
            <w:tcBorders>
              <w:left w:color="808080" w:space="0" w:sz="4" w:val="single"/>
              <w:bottom w:color="808080" w:space="0" w:sz="4" w:val="single"/>
            </w:tcBorders>
            <w:shd w:fill="auto" w:val="clear"/>
            <w:vAlign w:val="center"/>
          </w:tcPr>
          <w:p w:rsidR="00000000" w:rsidDel="00000000" w:rsidP="00000000" w:rsidRDefault="00000000" w:rsidRPr="00000000" w14:paraId="0000007D">
            <w:pPr>
              <w:spacing w:after="160" w:lineRule="auto"/>
              <w:rPr>
                <w:sz w:val="24"/>
                <w:szCs w:val="24"/>
              </w:rPr>
            </w:pPr>
            <w:r w:rsidDel="00000000" w:rsidR="00000000" w:rsidRPr="00000000">
              <w:rPr>
                <w:sz w:val="24"/>
                <w:szCs w:val="24"/>
                <w:rtl w:val="0"/>
              </w:rPr>
              <w:t xml:space="preserve">11</w:t>
            </w:r>
          </w:p>
        </w:tc>
        <w:tc>
          <w:tcPr>
            <w:tcBorders>
              <w:left w:color="808080" w:space="0" w:sz="4" w:val="single"/>
              <w:bottom w:color="808080" w:space="0" w:sz="4" w:val="single"/>
            </w:tcBorders>
            <w:shd w:fill="auto" w:val="clear"/>
            <w:vAlign w:val="center"/>
          </w:tcPr>
          <w:p w:rsidR="00000000" w:rsidDel="00000000" w:rsidP="00000000" w:rsidRDefault="00000000" w:rsidRPr="00000000" w14:paraId="0000007E">
            <w:pPr>
              <w:spacing w:after="160" w:lineRule="auto"/>
              <w:rPr>
                <w:sz w:val="24"/>
                <w:szCs w:val="24"/>
              </w:rPr>
            </w:pPr>
            <w:r w:rsidDel="00000000" w:rsidR="00000000" w:rsidRPr="00000000">
              <w:rPr>
                <w:sz w:val="24"/>
                <w:szCs w:val="24"/>
                <w:rtl w:val="0"/>
              </w:rPr>
              <w:t xml:space="preserve">28</w:t>
            </w:r>
          </w:p>
        </w:tc>
        <w:tc>
          <w:tcPr>
            <w:tcBorders>
              <w:left w:color="808080" w:space="0" w:sz="4" w:val="single"/>
              <w:bottom w:color="808080" w:space="0" w:sz="4" w:val="single"/>
            </w:tcBorders>
            <w:shd w:fill="auto" w:val="clear"/>
            <w:vAlign w:val="center"/>
          </w:tcPr>
          <w:p w:rsidR="00000000" w:rsidDel="00000000" w:rsidP="00000000" w:rsidRDefault="00000000" w:rsidRPr="00000000" w14:paraId="0000007F">
            <w:pPr>
              <w:spacing w:after="160" w:lineRule="auto"/>
              <w:rPr>
                <w:sz w:val="24"/>
                <w:szCs w:val="24"/>
              </w:rPr>
            </w:pPr>
            <w:r w:rsidDel="00000000" w:rsidR="00000000" w:rsidRPr="00000000">
              <w:rPr>
                <w:sz w:val="24"/>
                <w:szCs w:val="24"/>
                <w:rtl w:val="0"/>
              </w:rPr>
              <w:t xml:space="preserve">10</w:t>
            </w:r>
          </w:p>
        </w:tc>
      </w:tr>
      <w:tr>
        <w:trPr>
          <w:cantSplit w:val="0"/>
          <w:tblHeader w:val="0"/>
        </w:trPr>
        <w:tc>
          <w:tcPr>
            <w:tcBorders>
              <w:left w:color="808080" w:space="0" w:sz="4" w:val="single"/>
              <w:bottom w:color="808080" w:space="0" w:sz="4" w:val="single"/>
            </w:tcBorders>
            <w:shd w:fill="e6e6e6" w:val="clear"/>
            <w:vAlign w:val="center"/>
          </w:tcPr>
          <w:p w:rsidR="00000000" w:rsidDel="00000000" w:rsidP="00000000" w:rsidRDefault="00000000" w:rsidRPr="00000000" w14:paraId="00000080">
            <w:pPr>
              <w:spacing w:after="160" w:lineRule="auto"/>
              <w:rPr>
                <w:sz w:val="24"/>
                <w:szCs w:val="24"/>
              </w:rPr>
            </w:pPr>
            <w:r w:rsidDel="00000000" w:rsidR="00000000" w:rsidRPr="00000000">
              <w:rPr>
                <w:sz w:val="24"/>
                <w:szCs w:val="24"/>
                <w:rtl w:val="0"/>
              </w:rPr>
              <w:t xml:space="preserve">Nederländerna</w:t>
            </w:r>
          </w:p>
        </w:tc>
        <w:tc>
          <w:tcPr>
            <w:tcBorders>
              <w:left w:color="808080" w:space="0" w:sz="4" w:val="single"/>
              <w:bottom w:color="808080" w:space="0" w:sz="4" w:val="single"/>
            </w:tcBorders>
            <w:shd w:fill="auto" w:val="clear"/>
            <w:vAlign w:val="center"/>
          </w:tcPr>
          <w:p w:rsidR="00000000" w:rsidDel="00000000" w:rsidP="00000000" w:rsidRDefault="00000000" w:rsidRPr="00000000" w14:paraId="00000081">
            <w:pPr>
              <w:spacing w:after="160" w:lineRule="auto"/>
              <w:rPr>
                <w:sz w:val="24"/>
                <w:szCs w:val="24"/>
              </w:rPr>
            </w:pPr>
            <w:r w:rsidDel="00000000" w:rsidR="00000000" w:rsidRPr="00000000">
              <w:rPr>
                <w:sz w:val="24"/>
                <w:szCs w:val="24"/>
                <w:rtl w:val="0"/>
              </w:rPr>
              <w:t xml:space="preserve">35</w:t>
            </w:r>
          </w:p>
        </w:tc>
        <w:tc>
          <w:tcPr>
            <w:tcBorders>
              <w:left w:color="808080" w:space="0" w:sz="4" w:val="single"/>
              <w:bottom w:color="808080" w:space="0" w:sz="4" w:val="single"/>
            </w:tcBorders>
            <w:shd w:fill="auto" w:val="clear"/>
            <w:vAlign w:val="center"/>
          </w:tcPr>
          <w:p w:rsidR="00000000" w:rsidDel="00000000" w:rsidP="00000000" w:rsidRDefault="00000000" w:rsidRPr="00000000" w14:paraId="00000082">
            <w:pPr>
              <w:spacing w:after="160" w:lineRule="auto"/>
              <w:rPr>
                <w:sz w:val="24"/>
                <w:szCs w:val="24"/>
              </w:rPr>
            </w:pPr>
            <w:r w:rsidDel="00000000" w:rsidR="00000000" w:rsidRPr="00000000">
              <w:rPr>
                <w:sz w:val="24"/>
                <w:szCs w:val="24"/>
                <w:rtl w:val="0"/>
              </w:rPr>
              <w:t xml:space="preserve">52</w:t>
            </w:r>
          </w:p>
        </w:tc>
        <w:tc>
          <w:tcPr>
            <w:tcBorders>
              <w:left w:color="808080" w:space="0" w:sz="4" w:val="single"/>
              <w:bottom w:color="808080" w:space="0" w:sz="4" w:val="single"/>
            </w:tcBorders>
            <w:shd w:fill="auto" w:val="clear"/>
            <w:vAlign w:val="center"/>
          </w:tcPr>
          <w:p w:rsidR="00000000" w:rsidDel="00000000" w:rsidP="00000000" w:rsidRDefault="00000000" w:rsidRPr="00000000" w14:paraId="00000083">
            <w:pPr>
              <w:spacing w:after="160" w:lineRule="auto"/>
              <w:rPr>
                <w:sz w:val="24"/>
                <w:szCs w:val="24"/>
              </w:rPr>
            </w:pPr>
            <w:r w:rsidDel="00000000" w:rsidR="00000000" w:rsidRPr="00000000">
              <w:rPr>
                <w:sz w:val="24"/>
                <w:szCs w:val="24"/>
                <w:rtl w:val="0"/>
              </w:rPr>
              <w:t xml:space="preserve">18</w:t>
            </w:r>
          </w:p>
        </w:tc>
        <w:tc>
          <w:tcPr>
            <w:tcBorders>
              <w:left w:color="808080" w:space="0" w:sz="4" w:val="single"/>
              <w:bottom w:color="808080" w:space="0" w:sz="4" w:val="single"/>
            </w:tcBorders>
            <w:shd w:fill="auto" w:val="clear"/>
            <w:vAlign w:val="center"/>
          </w:tcPr>
          <w:p w:rsidR="00000000" w:rsidDel="00000000" w:rsidP="00000000" w:rsidRDefault="00000000" w:rsidRPr="00000000" w14:paraId="00000084">
            <w:pPr>
              <w:spacing w:after="160" w:lineRule="auto"/>
              <w:rPr>
                <w:sz w:val="24"/>
                <w:szCs w:val="24"/>
              </w:rPr>
            </w:pPr>
            <w:r w:rsidDel="00000000" w:rsidR="00000000" w:rsidRPr="00000000">
              <w:rPr>
                <w:sz w:val="24"/>
                <w:szCs w:val="24"/>
                <w:rtl w:val="0"/>
              </w:rPr>
              <w:t xml:space="preserve">21</w:t>
            </w:r>
          </w:p>
        </w:tc>
        <w:tc>
          <w:tcPr>
            <w:tcBorders>
              <w:left w:color="808080" w:space="0" w:sz="4" w:val="single"/>
              <w:bottom w:color="808080" w:space="0" w:sz="4" w:val="single"/>
            </w:tcBorders>
            <w:shd w:fill="auto" w:val="clear"/>
            <w:vAlign w:val="center"/>
          </w:tcPr>
          <w:p w:rsidR="00000000" w:rsidDel="00000000" w:rsidP="00000000" w:rsidRDefault="00000000" w:rsidRPr="00000000" w14:paraId="00000085">
            <w:pPr>
              <w:spacing w:after="160" w:lineRule="auto"/>
              <w:rPr>
                <w:sz w:val="24"/>
                <w:szCs w:val="24"/>
              </w:rPr>
            </w:pPr>
            <w:r w:rsidDel="00000000" w:rsidR="00000000" w:rsidRPr="00000000">
              <w:rPr>
                <w:sz w:val="24"/>
                <w:szCs w:val="24"/>
                <w:rtl w:val="0"/>
              </w:rPr>
              <w:t xml:space="preserve">27</w:t>
            </w:r>
          </w:p>
        </w:tc>
        <w:tc>
          <w:tcPr>
            <w:tcBorders>
              <w:left w:color="808080" w:space="0" w:sz="4" w:val="single"/>
              <w:bottom w:color="808080" w:space="0" w:sz="4" w:val="single"/>
            </w:tcBorders>
            <w:shd w:fill="auto" w:val="clear"/>
            <w:vAlign w:val="center"/>
          </w:tcPr>
          <w:p w:rsidR="00000000" w:rsidDel="00000000" w:rsidP="00000000" w:rsidRDefault="00000000" w:rsidRPr="00000000" w14:paraId="00000086">
            <w:pPr>
              <w:spacing w:after="160" w:lineRule="auto"/>
              <w:rPr>
                <w:sz w:val="24"/>
                <w:szCs w:val="24"/>
              </w:rPr>
            </w:pPr>
            <w:r w:rsidDel="00000000" w:rsidR="00000000" w:rsidRPr="00000000">
              <w:rPr>
                <w:sz w:val="24"/>
                <w:szCs w:val="24"/>
                <w:rtl w:val="0"/>
              </w:rPr>
              <w:t xml:space="preserve">-</w:t>
            </w:r>
          </w:p>
        </w:tc>
      </w:tr>
      <w:tr>
        <w:trPr>
          <w:cantSplit w:val="0"/>
          <w:tblHeader w:val="0"/>
        </w:trPr>
        <w:tc>
          <w:tcPr>
            <w:tcBorders>
              <w:left w:color="808080" w:space="0" w:sz="4" w:val="single"/>
              <w:bottom w:color="808080" w:space="0" w:sz="4" w:val="single"/>
            </w:tcBorders>
            <w:shd w:fill="e6e6e6" w:val="clear"/>
            <w:vAlign w:val="center"/>
          </w:tcPr>
          <w:p w:rsidR="00000000" w:rsidDel="00000000" w:rsidP="00000000" w:rsidRDefault="00000000" w:rsidRPr="00000000" w14:paraId="00000087">
            <w:pPr>
              <w:spacing w:after="160" w:lineRule="auto"/>
              <w:rPr>
                <w:sz w:val="24"/>
                <w:szCs w:val="24"/>
              </w:rPr>
            </w:pPr>
            <w:r w:rsidDel="00000000" w:rsidR="00000000" w:rsidRPr="00000000">
              <w:rPr>
                <w:sz w:val="24"/>
                <w:szCs w:val="24"/>
                <w:rtl w:val="0"/>
              </w:rPr>
              <w:t xml:space="preserve">Sverige</w:t>
            </w:r>
          </w:p>
        </w:tc>
        <w:tc>
          <w:tcPr>
            <w:tcBorders>
              <w:left w:color="808080" w:space="0" w:sz="4" w:val="single"/>
              <w:bottom w:color="808080" w:space="0" w:sz="4" w:val="single"/>
            </w:tcBorders>
            <w:shd w:fill="auto" w:val="clear"/>
            <w:vAlign w:val="center"/>
          </w:tcPr>
          <w:p w:rsidR="00000000" w:rsidDel="00000000" w:rsidP="00000000" w:rsidRDefault="00000000" w:rsidRPr="00000000" w14:paraId="00000088">
            <w:pPr>
              <w:spacing w:after="160" w:lineRule="auto"/>
              <w:rPr>
                <w:sz w:val="24"/>
                <w:szCs w:val="24"/>
              </w:rPr>
            </w:pPr>
            <w:r w:rsidDel="00000000" w:rsidR="00000000" w:rsidRPr="00000000">
              <w:rPr>
                <w:sz w:val="24"/>
                <w:szCs w:val="24"/>
                <w:rtl w:val="0"/>
              </w:rPr>
              <w:t xml:space="preserve">0</w:t>
            </w:r>
          </w:p>
        </w:tc>
        <w:tc>
          <w:tcPr>
            <w:tcBorders>
              <w:left w:color="808080" w:space="0" w:sz="4" w:val="single"/>
              <w:bottom w:color="808080" w:space="0" w:sz="4" w:val="single"/>
            </w:tcBorders>
            <w:shd w:fill="auto" w:val="clear"/>
            <w:vAlign w:val="center"/>
          </w:tcPr>
          <w:p w:rsidR="00000000" w:rsidDel="00000000" w:rsidP="00000000" w:rsidRDefault="00000000" w:rsidRPr="00000000" w14:paraId="00000089">
            <w:pPr>
              <w:spacing w:after="160" w:lineRule="auto"/>
              <w:rPr>
                <w:sz w:val="24"/>
                <w:szCs w:val="24"/>
              </w:rPr>
            </w:pPr>
            <w:r w:rsidDel="00000000" w:rsidR="00000000" w:rsidRPr="00000000">
              <w:rPr>
                <w:sz w:val="24"/>
                <w:szCs w:val="24"/>
                <w:rtl w:val="0"/>
              </w:rPr>
              <w:t xml:space="preserve">0</w:t>
            </w:r>
          </w:p>
        </w:tc>
        <w:tc>
          <w:tcPr>
            <w:tcBorders>
              <w:left w:color="808080" w:space="0" w:sz="4" w:val="single"/>
              <w:bottom w:color="808080" w:space="0" w:sz="4" w:val="single"/>
            </w:tcBorders>
            <w:shd w:fill="auto" w:val="clear"/>
            <w:vAlign w:val="center"/>
          </w:tcPr>
          <w:p w:rsidR="00000000" w:rsidDel="00000000" w:rsidP="00000000" w:rsidRDefault="00000000" w:rsidRPr="00000000" w14:paraId="0000008A">
            <w:pPr>
              <w:spacing w:after="160" w:lineRule="auto"/>
              <w:rPr>
                <w:sz w:val="24"/>
                <w:szCs w:val="24"/>
              </w:rPr>
            </w:pPr>
            <w:r w:rsidDel="00000000" w:rsidR="00000000" w:rsidRPr="00000000">
              <w:rPr>
                <w:sz w:val="24"/>
                <w:szCs w:val="24"/>
                <w:rtl w:val="0"/>
              </w:rPr>
              <w:t xml:space="preserve">0</w:t>
            </w:r>
          </w:p>
        </w:tc>
        <w:tc>
          <w:tcPr>
            <w:tcBorders>
              <w:left w:color="808080" w:space="0" w:sz="4" w:val="single"/>
              <w:bottom w:color="808080" w:space="0" w:sz="4" w:val="single"/>
            </w:tcBorders>
            <w:shd w:fill="auto" w:val="clear"/>
            <w:vAlign w:val="center"/>
          </w:tcPr>
          <w:p w:rsidR="00000000" w:rsidDel="00000000" w:rsidP="00000000" w:rsidRDefault="00000000" w:rsidRPr="00000000" w14:paraId="0000008B">
            <w:pPr>
              <w:spacing w:after="160" w:lineRule="auto"/>
              <w:rPr>
                <w:sz w:val="24"/>
                <w:szCs w:val="24"/>
              </w:rPr>
            </w:pPr>
            <w:r w:rsidDel="00000000" w:rsidR="00000000" w:rsidRPr="00000000">
              <w:rPr>
                <w:sz w:val="24"/>
                <w:szCs w:val="24"/>
                <w:rtl w:val="0"/>
              </w:rPr>
              <w:t xml:space="preserve">0</w:t>
            </w:r>
          </w:p>
        </w:tc>
        <w:tc>
          <w:tcPr>
            <w:tcBorders>
              <w:left w:color="808080" w:space="0" w:sz="4" w:val="single"/>
              <w:bottom w:color="808080" w:space="0" w:sz="4" w:val="single"/>
            </w:tcBorders>
            <w:shd w:fill="auto" w:val="clear"/>
            <w:vAlign w:val="center"/>
          </w:tcPr>
          <w:p w:rsidR="00000000" w:rsidDel="00000000" w:rsidP="00000000" w:rsidRDefault="00000000" w:rsidRPr="00000000" w14:paraId="0000008C">
            <w:pPr>
              <w:spacing w:after="160" w:lineRule="auto"/>
              <w:rPr>
                <w:sz w:val="24"/>
                <w:szCs w:val="24"/>
              </w:rPr>
            </w:pPr>
            <w:r w:rsidDel="00000000" w:rsidR="00000000" w:rsidRPr="00000000">
              <w:rPr>
                <w:sz w:val="24"/>
                <w:szCs w:val="24"/>
                <w:rtl w:val="0"/>
              </w:rPr>
              <w:t xml:space="preserve">0</w:t>
            </w:r>
          </w:p>
        </w:tc>
        <w:tc>
          <w:tcPr>
            <w:tcBorders>
              <w:left w:color="808080" w:space="0" w:sz="4" w:val="single"/>
              <w:bottom w:color="808080" w:space="0" w:sz="4" w:val="single"/>
            </w:tcBorders>
            <w:shd w:fill="auto" w:val="clear"/>
            <w:vAlign w:val="center"/>
          </w:tcPr>
          <w:p w:rsidR="00000000" w:rsidDel="00000000" w:rsidP="00000000" w:rsidRDefault="00000000" w:rsidRPr="00000000" w14:paraId="0000008D">
            <w:pPr>
              <w:spacing w:after="160" w:lineRule="auto"/>
              <w:rPr>
                <w:sz w:val="24"/>
                <w:szCs w:val="24"/>
              </w:rPr>
            </w:pPr>
            <w:r w:rsidDel="00000000" w:rsidR="00000000" w:rsidRPr="00000000">
              <w:rPr>
                <w:sz w:val="24"/>
                <w:szCs w:val="24"/>
                <w:rtl w:val="0"/>
              </w:rPr>
              <w:t xml:space="preserve">9</w:t>
            </w:r>
          </w:p>
        </w:tc>
      </w:tr>
      <w:tr>
        <w:trPr>
          <w:cantSplit w:val="0"/>
          <w:trHeight w:val="120" w:hRule="atLeast"/>
          <w:tblHeader w:val="0"/>
        </w:trPr>
        <w:tc>
          <w:tcPr>
            <w:tcBorders>
              <w:left w:color="808080" w:space="0" w:sz="4" w:val="single"/>
              <w:bottom w:color="808080" w:space="0" w:sz="4" w:val="single"/>
            </w:tcBorders>
            <w:shd w:fill="e6e6e6" w:val="clear"/>
            <w:vAlign w:val="center"/>
          </w:tcPr>
          <w:p w:rsidR="00000000" w:rsidDel="00000000" w:rsidP="00000000" w:rsidRDefault="00000000" w:rsidRPr="00000000" w14:paraId="0000008E">
            <w:pPr>
              <w:spacing w:after="160" w:lineRule="auto"/>
              <w:rPr>
                <w:sz w:val="24"/>
                <w:szCs w:val="24"/>
              </w:rPr>
            </w:pPr>
            <w:r w:rsidDel="00000000" w:rsidR="00000000" w:rsidRPr="00000000">
              <w:rPr>
                <w:sz w:val="24"/>
                <w:szCs w:val="24"/>
                <w:rtl w:val="0"/>
              </w:rPr>
              <w:t xml:space="preserve">Finland</w:t>
            </w:r>
          </w:p>
        </w:tc>
        <w:tc>
          <w:tcPr>
            <w:tcBorders>
              <w:left w:color="808080" w:space="0" w:sz="4" w:val="single"/>
              <w:bottom w:color="808080" w:space="0" w:sz="4" w:val="single"/>
            </w:tcBorders>
            <w:shd w:fill="auto" w:val="clear"/>
            <w:vAlign w:val="center"/>
          </w:tcPr>
          <w:p w:rsidR="00000000" w:rsidDel="00000000" w:rsidP="00000000" w:rsidRDefault="00000000" w:rsidRPr="00000000" w14:paraId="0000008F">
            <w:pPr>
              <w:spacing w:after="160" w:lineRule="auto"/>
              <w:rPr>
                <w:sz w:val="24"/>
                <w:szCs w:val="24"/>
              </w:rPr>
            </w:pPr>
            <w:r w:rsidDel="00000000" w:rsidR="00000000" w:rsidRPr="00000000">
              <w:rPr>
                <w:sz w:val="24"/>
                <w:szCs w:val="24"/>
                <w:rtl w:val="0"/>
              </w:rPr>
              <w:t xml:space="preserve">-</w:t>
            </w:r>
          </w:p>
        </w:tc>
        <w:tc>
          <w:tcPr>
            <w:tcBorders>
              <w:left w:color="808080" w:space="0" w:sz="4" w:val="single"/>
              <w:bottom w:color="808080" w:space="0" w:sz="4" w:val="single"/>
            </w:tcBorders>
            <w:shd w:fill="auto" w:val="clear"/>
            <w:vAlign w:val="center"/>
          </w:tcPr>
          <w:p w:rsidR="00000000" w:rsidDel="00000000" w:rsidP="00000000" w:rsidRDefault="00000000" w:rsidRPr="00000000" w14:paraId="00000090">
            <w:pPr>
              <w:spacing w:after="160" w:lineRule="auto"/>
              <w:rPr>
                <w:sz w:val="24"/>
                <w:szCs w:val="24"/>
              </w:rPr>
            </w:pPr>
            <w:r w:rsidDel="00000000" w:rsidR="00000000" w:rsidRPr="00000000">
              <w:rPr>
                <w:sz w:val="24"/>
                <w:szCs w:val="24"/>
                <w:rtl w:val="0"/>
              </w:rPr>
              <w:t xml:space="preserve">-</w:t>
            </w:r>
          </w:p>
        </w:tc>
        <w:tc>
          <w:tcPr>
            <w:tcBorders>
              <w:left w:color="808080" w:space="0" w:sz="4" w:val="single"/>
              <w:bottom w:color="808080" w:space="0" w:sz="4" w:val="single"/>
            </w:tcBorders>
            <w:shd w:fill="auto" w:val="clear"/>
            <w:vAlign w:val="center"/>
          </w:tcPr>
          <w:p w:rsidR="00000000" w:rsidDel="00000000" w:rsidP="00000000" w:rsidRDefault="00000000" w:rsidRPr="00000000" w14:paraId="00000091">
            <w:pPr>
              <w:spacing w:after="160" w:lineRule="auto"/>
              <w:rPr>
                <w:sz w:val="24"/>
                <w:szCs w:val="24"/>
              </w:rPr>
            </w:pPr>
            <w:r w:rsidDel="00000000" w:rsidR="00000000" w:rsidRPr="00000000">
              <w:rPr>
                <w:sz w:val="24"/>
                <w:szCs w:val="24"/>
                <w:rtl w:val="0"/>
              </w:rPr>
              <w:t xml:space="preserve">-</w:t>
            </w:r>
          </w:p>
        </w:tc>
        <w:tc>
          <w:tcPr>
            <w:tcBorders>
              <w:left w:color="808080" w:space="0" w:sz="4" w:val="single"/>
              <w:bottom w:color="808080" w:space="0" w:sz="4" w:val="single"/>
            </w:tcBorders>
            <w:shd w:fill="auto" w:val="clear"/>
            <w:vAlign w:val="center"/>
          </w:tcPr>
          <w:p w:rsidR="00000000" w:rsidDel="00000000" w:rsidP="00000000" w:rsidRDefault="00000000" w:rsidRPr="00000000" w14:paraId="00000092">
            <w:pPr>
              <w:spacing w:after="160" w:lineRule="auto"/>
              <w:rPr>
                <w:sz w:val="24"/>
                <w:szCs w:val="24"/>
              </w:rPr>
            </w:pPr>
            <w:r w:rsidDel="00000000" w:rsidR="00000000" w:rsidRPr="00000000">
              <w:rPr>
                <w:sz w:val="24"/>
                <w:szCs w:val="24"/>
                <w:rtl w:val="0"/>
              </w:rPr>
              <w:t xml:space="preserve">11</w:t>
            </w:r>
          </w:p>
        </w:tc>
        <w:tc>
          <w:tcPr>
            <w:tcBorders>
              <w:left w:color="808080" w:space="0" w:sz="4" w:val="single"/>
              <w:bottom w:color="808080" w:space="0" w:sz="4" w:val="single"/>
            </w:tcBorders>
            <w:shd w:fill="auto" w:val="clear"/>
            <w:vAlign w:val="center"/>
          </w:tcPr>
          <w:p w:rsidR="00000000" w:rsidDel="00000000" w:rsidP="00000000" w:rsidRDefault="00000000" w:rsidRPr="00000000" w14:paraId="00000093">
            <w:pPr>
              <w:spacing w:after="160" w:lineRule="auto"/>
              <w:rPr>
                <w:sz w:val="24"/>
                <w:szCs w:val="24"/>
              </w:rPr>
            </w:pPr>
            <w:r w:rsidDel="00000000" w:rsidR="00000000" w:rsidRPr="00000000">
              <w:rPr>
                <w:sz w:val="24"/>
                <w:szCs w:val="24"/>
                <w:rtl w:val="0"/>
              </w:rPr>
              <w:t xml:space="preserve">9</w:t>
            </w:r>
          </w:p>
        </w:tc>
        <w:tc>
          <w:tcPr>
            <w:tcBorders>
              <w:left w:color="808080" w:space="0" w:sz="4" w:val="single"/>
              <w:bottom w:color="808080" w:space="0" w:sz="4" w:val="single"/>
            </w:tcBorders>
            <w:shd w:fill="auto" w:val="clear"/>
            <w:vAlign w:val="center"/>
          </w:tcPr>
          <w:p w:rsidR="00000000" w:rsidDel="00000000" w:rsidP="00000000" w:rsidRDefault="00000000" w:rsidRPr="00000000" w14:paraId="00000094">
            <w:pPr>
              <w:spacing w:after="160" w:lineRule="auto"/>
              <w:rPr>
                <w:sz w:val="24"/>
                <w:szCs w:val="24"/>
              </w:rPr>
            </w:pPr>
            <w:r w:rsidDel="00000000" w:rsidR="00000000" w:rsidRPr="00000000">
              <w:rPr>
                <w:sz w:val="24"/>
                <w:szCs w:val="24"/>
                <w:rtl w:val="0"/>
              </w:rPr>
              <w:t xml:space="preserve">27</w:t>
            </w:r>
          </w:p>
        </w:tc>
      </w:tr>
    </w:tbl>
    <w:p w:rsidR="00000000" w:rsidDel="00000000" w:rsidP="00000000" w:rsidRDefault="00000000" w:rsidRPr="00000000" w14:paraId="00000095">
      <w:pPr>
        <w:pStyle w:val="Heading2"/>
        <w:rPr>
          <w:rFonts w:ascii="Roboto" w:cs="Roboto" w:eastAsia="Roboto" w:hAnsi="Roboto"/>
        </w:rPr>
      </w:pPr>
      <w:bookmarkStart w:colFirst="0" w:colLast="0" w:name="_heading=h.nh1eoepc8tkq" w:id="9"/>
      <w:bookmarkEnd w:id="9"/>
      <w:r w:rsidDel="00000000" w:rsidR="00000000" w:rsidRPr="00000000">
        <w:rPr>
          <w:rFonts w:ascii="Roboto" w:cs="Roboto" w:eastAsia="Roboto" w:hAnsi="Roboto"/>
          <w:rtl w:val="0"/>
        </w:rPr>
        <w:t xml:space="preserve">Mål</w:t>
      </w:r>
      <w:r w:rsidDel="00000000" w:rsidR="00000000" w:rsidRPr="00000000">
        <w:rPr>
          <w:rtl w:val="0"/>
        </w:rPr>
      </w:r>
    </w:p>
    <w:p w:rsidR="00000000" w:rsidDel="00000000" w:rsidP="00000000" w:rsidRDefault="00000000" w:rsidRPr="00000000" w14:paraId="00000096">
      <w:pPr>
        <w:pStyle w:val="Heading2"/>
        <w:rPr>
          <w:rFonts w:ascii="Roboto" w:cs="Roboto" w:eastAsia="Roboto" w:hAnsi="Roboto"/>
          <w:color w:val="000000"/>
          <w:u w:val="single"/>
        </w:rPr>
      </w:pPr>
      <w:bookmarkStart w:colFirst="0" w:colLast="0" w:name="_heading=h.ngipwin2e52b" w:id="10"/>
      <w:bookmarkEnd w:id="10"/>
      <w:r w:rsidDel="00000000" w:rsidR="00000000" w:rsidRPr="00000000">
        <w:rPr>
          <w:rFonts w:ascii="Roboto" w:cs="Roboto" w:eastAsia="Roboto" w:hAnsi="Roboto"/>
          <w:color w:val="000000"/>
          <w:u w:val="single"/>
          <w:rtl w:val="0"/>
        </w:rPr>
        <w:t xml:space="preserve">Kortsiktiga och långsiktiga mål </w:t>
      </w:r>
    </w:p>
    <w:p w:rsidR="00000000" w:rsidDel="00000000" w:rsidP="00000000" w:rsidRDefault="00000000" w:rsidRPr="00000000" w14:paraId="00000097">
      <w:pPr>
        <w:pStyle w:val="Heading2"/>
        <w:rPr>
          <w:rFonts w:ascii="Roboto" w:cs="Roboto" w:eastAsia="Roboto" w:hAnsi="Roboto"/>
          <w:b w:val="0"/>
          <w:bCs w:val="0"/>
          <w:color w:val="000000"/>
        </w:rPr>
      </w:pPr>
      <w:bookmarkStart w:colFirst="0" w:colLast="0" w:name="_heading=h.t5l797hpzsdp" w:id="11"/>
      <w:bookmarkEnd w:id="11"/>
      <w:r w:rsidDel="00000000" w:rsidR="00000000" w:rsidRPr="00000000">
        <w:rPr>
          <w:rFonts w:ascii="Roboto" w:cs="Roboto" w:eastAsia="Roboto" w:hAnsi="Roboto"/>
          <w:b w:val="0"/>
          <w:bCs w:val="0"/>
          <w:color w:val="000000"/>
          <w:rtl w:val="0"/>
        </w:rPr>
        <w:t xml:space="preserve">Få en utökad avelsbas med tillräcklig genetisk variation  </w:t>
      </w:r>
    </w:p>
    <w:p w:rsidR="00000000" w:rsidDel="00000000" w:rsidP="00000000" w:rsidRDefault="00000000" w:rsidRPr="00000000" w14:paraId="00000098">
      <w:pPr>
        <w:pStyle w:val="Heading2"/>
        <w:rPr>
          <w:rFonts w:ascii="Roboto" w:cs="Roboto" w:eastAsia="Roboto" w:hAnsi="Roboto"/>
          <w:b w:val="0"/>
          <w:bCs w:val="0"/>
          <w:color w:val="000000"/>
        </w:rPr>
      </w:pPr>
      <w:bookmarkStart w:colFirst="0" w:colLast="0" w:name="_heading=h.nq3gxz9p3b3d" w:id="12"/>
      <w:bookmarkEnd w:id="12"/>
      <w:r w:rsidDel="00000000" w:rsidR="00000000" w:rsidRPr="00000000">
        <w:rPr>
          <w:rFonts w:ascii="Roboto" w:cs="Roboto" w:eastAsia="Roboto" w:hAnsi="Roboto"/>
          <w:b w:val="0"/>
          <w:bCs w:val="0"/>
          <w:color w:val="000000"/>
          <w:rtl w:val="0"/>
        </w:rPr>
        <w:t xml:space="preserve">Att hålla inavelsgraden låg </w:t>
      </w:r>
    </w:p>
    <w:p w:rsidR="00000000" w:rsidDel="00000000" w:rsidP="00000000" w:rsidRDefault="00000000" w:rsidRPr="00000000" w14:paraId="00000099">
      <w:pPr>
        <w:pStyle w:val="Heading2"/>
        <w:rPr>
          <w:rFonts w:ascii="Roboto" w:cs="Roboto" w:eastAsia="Roboto" w:hAnsi="Roboto"/>
          <w:b w:val="0"/>
          <w:bCs w:val="0"/>
          <w:color w:val="000000"/>
        </w:rPr>
      </w:pPr>
      <w:bookmarkStart w:colFirst="0" w:colLast="0" w:name="_heading=h.yjz5lazaclt" w:id="13"/>
      <w:bookmarkEnd w:id="13"/>
      <w:r w:rsidDel="00000000" w:rsidR="00000000" w:rsidRPr="00000000">
        <w:rPr>
          <w:rFonts w:ascii="Roboto" w:cs="Roboto" w:eastAsia="Roboto" w:hAnsi="Roboto"/>
          <w:color w:val="000000"/>
          <w:u w:val="single"/>
          <w:rtl w:val="0"/>
        </w:rPr>
        <w:t xml:space="preserve">Handlingsplan fö</w:t>
      </w:r>
      <w:r w:rsidDel="00000000" w:rsidR="00000000" w:rsidRPr="00000000">
        <w:rPr>
          <w:rFonts w:ascii="Roboto" w:cs="Roboto" w:eastAsia="Roboto" w:hAnsi="Roboto"/>
          <w:color w:val="000000"/>
          <w:rtl w:val="0"/>
        </w:rPr>
        <w:t xml:space="preserve">r att nå målen </w:t>
      </w:r>
      <w:r w:rsidDel="00000000" w:rsidR="00000000" w:rsidRPr="00000000">
        <w:rPr>
          <w:rFonts w:ascii="Roboto" w:cs="Roboto" w:eastAsia="Roboto" w:hAnsi="Roboto"/>
          <w:b w:val="0"/>
          <w:bCs w:val="0"/>
          <w:color w:val="000000"/>
          <w:rtl w:val="0"/>
        </w:rPr>
        <w:t xml:space="preserve"> </w:t>
      </w:r>
    </w:p>
    <w:p w:rsidR="00000000" w:rsidDel="00000000" w:rsidP="00000000" w:rsidRDefault="00000000" w:rsidRPr="00000000" w14:paraId="0000009A">
      <w:pPr>
        <w:pStyle w:val="Heading2"/>
        <w:rPr>
          <w:rFonts w:ascii="Roboto" w:cs="Roboto" w:eastAsia="Roboto" w:hAnsi="Roboto"/>
          <w:b w:val="0"/>
          <w:bCs w:val="0"/>
          <w:color w:val="000000"/>
        </w:rPr>
      </w:pPr>
      <w:bookmarkStart w:colFirst="0" w:colLast="0" w:name="_heading=h.b6dfd9ocrbs2" w:id="14"/>
      <w:bookmarkEnd w:id="14"/>
      <w:r w:rsidDel="00000000" w:rsidR="00000000" w:rsidRPr="00000000">
        <w:rPr>
          <w:rFonts w:ascii="Roboto" w:cs="Roboto" w:eastAsia="Roboto" w:hAnsi="Roboto"/>
          <w:b w:val="0"/>
          <w:bCs w:val="0"/>
          <w:color w:val="000000"/>
          <w:rtl w:val="0"/>
        </w:rPr>
        <w:t xml:space="preserve">Importera avelsdjur med låg grad av släktskap till befintliga avelsdjur i Sverige. </w:t>
      </w:r>
    </w:p>
    <w:p w:rsidR="00000000" w:rsidDel="00000000" w:rsidP="00000000" w:rsidRDefault="00000000" w:rsidRPr="00000000" w14:paraId="0000009B">
      <w:pPr>
        <w:pStyle w:val="Heading2"/>
        <w:rPr>
          <w:rFonts w:ascii="Roboto" w:cs="Roboto" w:eastAsia="Roboto" w:hAnsi="Roboto"/>
          <w:b w:val="0"/>
          <w:bCs w:val="0"/>
          <w:color w:val="000000"/>
        </w:rPr>
      </w:pPr>
      <w:bookmarkStart w:colFirst="0" w:colLast="0" w:name="_heading=h.2bgwc4h9bk7y" w:id="15"/>
      <w:bookmarkEnd w:id="15"/>
      <w:r w:rsidDel="00000000" w:rsidR="00000000" w:rsidRPr="00000000">
        <w:rPr>
          <w:rFonts w:ascii="Roboto" w:cs="Roboto" w:eastAsia="Roboto" w:hAnsi="Roboto"/>
          <w:b w:val="0"/>
          <w:bCs w:val="0"/>
          <w:color w:val="000000"/>
          <w:rtl w:val="0"/>
        </w:rPr>
        <w:t xml:space="preserve">Undvika inavelsgrad som överstiger 6,25. </w:t>
      </w:r>
    </w:p>
    <w:p w:rsidR="00000000" w:rsidDel="00000000" w:rsidP="00000000" w:rsidRDefault="00000000" w:rsidRPr="00000000" w14:paraId="0000009C">
      <w:pPr>
        <w:pStyle w:val="Heading2"/>
        <w:rPr>
          <w:rFonts w:ascii="Roboto" w:cs="Roboto" w:eastAsia="Roboto" w:hAnsi="Roboto"/>
          <w:b w:val="0"/>
          <w:bCs w:val="0"/>
          <w:color w:val="000000"/>
        </w:rPr>
      </w:pPr>
      <w:bookmarkStart w:colFirst="0" w:colLast="0" w:name="_heading=h.1tu11yay5vmg" w:id="16"/>
      <w:bookmarkEnd w:id="16"/>
      <w:r w:rsidDel="00000000" w:rsidR="00000000" w:rsidRPr="00000000">
        <w:rPr>
          <w:rFonts w:ascii="Roboto" w:cs="Roboto" w:eastAsia="Roboto" w:hAnsi="Roboto"/>
          <w:b w:val="0"/>
          <w:bCs w:val="0"/>
          <w:color w:val="000000"/>
          <w:rtl w:val="0"/>
        </w:rPr>
        <w:t xml:space="preserve">SKKs avelsdata kan vara till stor hjälp vid planering av en parning.  </w:t>
      </w:r>
    </w:p>
    <w:p w:rsidR="00000000" w:rsidDel="00000000" w:rsidP="00000000" w:rsidRDefault="00000000" w:rsidRPr="00000000" w14:paraId="0000009D">
      <w:pPr>
        <w:pStyle w:val="Heading2"/>
        <w:rPr>
          <w:rFonts w:ascii="Roboto" w:cs="Roboto" w:eastAsia="Roboto" w:hAnsi="Roboto"/>
          <w:b w:val="0"/>
          <w:bCs w:val="0"/>
          <w:color w:val="000000"/>
        </w:rPr>
      </w:pPr>
      <w:bookmarkStart w:colFirst="0" w:colLast="0" w:name="_heading=h.7yeijrg52xk9" w:id="17"/>
      <w:bookmarkEnd w:id="17"/>
      <w:r w:rsidDel="00000000" w:rsidR="00000000" w:rsidRPr="00000000">
        <w:rPr>
          <w:rFonts w:ascii="Roboto" w:cs="Roboto" w:eastAsia="Roboto" w:hAnsi="Roboto"/>
          <w:b w:val="0"/>
          <w:bCs w:val="0"/>
          <w:color w:val="000000"/>
          <w:rtl w:val="0"/>
        </w:rPr>
        <w:t xml:space="preserve">Utöka antalet hundar i avel så matadoravel undviks.  </w:t>
      </w:r>
    </w:p>
    <w:p w:rsidR="00000000" w:rsidDel="00000000" w:rsidP="00000000" w:rsidRDefault="00000000" w:rsidRPr="00000000" w14:paraId="0000009E">
      <w:pPr>
        <w:pStyle w:val="Heading2"/>
        <w:rPr>
          <w:rFonts w:ascii="Roboto" w:cs="Roboto" w:eastAsia="Roboto" w:hAnsi="Roboto"/>
          <w:b w:val="0"/>
          <w:bCs w:val="0"/>
          <w:color w:val="000000"/>
        </w:rPr>
      </w:pPr>
      <w:bookmarkStart w:colFirst="0" w:colLast="0" w:name="_heading=h.3n3k0ar0vqvv" w:id="18"/>
      <w:bookmarkEnd w:id="18"/>
      <w:r w:rsidDel="00000000" w:rsidR="00000000" w:rsidRPr="00000000">
        <w:rPr>
          <w:rFonts w:ascii="Roboto" w:cs="Roboto" w:eastAsia="Roboto" w:hAnsi="Roboto"/>
          <w:b w:val="0"/>
          <w:bCs w:val="0"/>
          <w:color w:val="000000"/>
          <w:rtl w:val="0"/>
        </w:rPr>
        <w:t xml:space="preserve">Stöd till uppfödare att hitta avelsmaterial i utlandet. </w:t>
      </w:r>
    </w:p>
    <w:p w:rsidR="00000000" w:rsidDel="00000000" w:rsidP="00000000" w:rsidRDefault="00000000" w:rsidRPr="00000000" w14:paraId="0000009F">
      <w:pPr>
        <w:rPr>
          <w:rFonts w:ascii="Roboto" w:cs="Roboto" w:eastAsia="Roboto" w:hAnsi="Roboto"/>
        </w:rPr>
      </w:pPr>
      <w:r w:rsidDel="00000000" w:rsidR="00000000" w:rsidRPr="00000000">
        <w:rPr>
          <w:rtl w:val="0"/>
        </w:rPr>
      </w:r>
    </w:p>
    <w:p w:rsidR="00000000" w:rsidDel="00000000" w:rsidP="00000000" w:rsidRDefault="00000000" w:rsidRPr="00000000" w14:paraId="000000A0">
      <w:pPr>
        <w:rPr>
          <w:rFonts w:ascii="Roboto" w:cs="Roboto" w:eastAsia="Roboto" w:hAnsi="Roboto"/>
        </w:rPr>
      </w:pPr>
      <w:r w:rsidDel="00000000" w:rsidR="00000000" w:rsidRPr="00000000">
        <w:rPr>
          <w:rtl w:val="0"/>
        </w:rPr>
      </w:r>
    </w:p>
    <w:p w:rsidR="00000000" w:rsidDel="00000000" w:rsidP="00000000" w:rsidRDefault="00000000" w:rsidRPr="00000000" w14:paraId="000000A1">
      <w:pPr>
        <w:pStyle w:val="Title"/>
        <w:jc w:val="left"/>
        <w:rPr/>
      </w:pPr>
      <w:r w:rsidDel="00000000" w:rsidR="00000000" w:rsidRPr="00000000">
        <w:rPr>
          <w:rtl w:val="0"/>
        </w:rPr>
      </w:r>
    </w:p>
    <w:p w:rsidR="00000000" w:rsidDel="00000000" w:rsidP="00000000" w:rsidRDefault="00000000" w:rsidRPr="00000000" w14:paraId="000000A2">
      <w:pPr>
        <w:pStyle w:val="Heading1"/>
        <w:rPr/>
      </w:pPr>
      <w:bookmarkStart w:colFirst="0" w:colLast="0" w:name="_heading=h.lyntw2r2nlx7" w:id="19"/>
      <w:bookmarkEnd w:id="19"/>
      <w:r w:rsidDel="00000000" w:rsidR="00000000" w:rsidRPr="00000000">
        <w:rPr>
          <w:rFonts w:ascii="Roboto" w:cs="Roboto" w:eastAsia="Roboto" w:hAnsi="Roboto"/>
          <w:rtl w:val="0"/>
        </w:rPr>
        <w:t xml:space="preserve">Funktionsegenskaper</w:t>
      </w:r>
      <w:r w:rsidDel="00000000" w:rsidR="00000000" w:rsidRPr="00000000">
        <w:rPr>
          <w:rtl w:val="0"/>
        </w:rPr>
        <w:t xml:space="preserve"> </w:t>
      </w:r>
    </w:p>
    <w:p w:rsidR="00000000" w:rsidDel="00000000" w:rsidP="00000000" w:rsidRDefault="00000000" w:rsidRPr="00000000" w14:paraId="000000A3">
      <w:pPr>
        <w:pStyle w:val="Heading2"/>
        <w:rPr>
          <w:rFonts w:ascii="Roboto" w:cs="Roboto" w:eastAsia="Roboto" w:hAnsi="Roboto"/>
        </w:rPr>
      </w:pPr>
      <w:bookmarkStart w:colFirst="0" w:colLast="0" w:name="_heading=h.amgjv2gs9pi2" w:id="20"/>
      <w:bookmarkEnd w:id="20"/>
      <w:r w:rsidDel="00000000" w:rsidR="00000000" w:rsidRPr="00000000">
        <w:rPr>
          <w:rFonts w:ascii="Roboto" w:cs="Roboto" w:eastAsia="Roboto" w:hAnsi="Roboto"/>
          <w:rtl w:val="0"/>
        </w:rPr>
        <w:t xml:space="preserve">Nuläge</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Runt om i Europa används entlebucher i många olika sporter (lydnad, agility, rallylydnad, drag, spår mm) och till olika uppgifter (räddningshund, sökhund mm) </w:t>
      </w:r>
    </w:p>
    <w:p w:rsidR="00000000" w:rsidDel="00000000" w:rsidP="00000000" w:rsidRDefault="00000000" w:rsidRPr="00000000" w14:paraId="000000A6">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Rasen står sig väl i jämförelse med andra bruks- och vallhundsraser. Som drivande boskapsvallare skiljer de sig dock tydligt från berner och grosser schweizer sennenhund gällande temperament och arbetsegenskaper.</w:t>
      </w:r>
    </w:p>
    <w:p w:rsidR="00000000" w:rsidDel="00000000" w:rsidP="00000000" w:rsidRDefault="00000000" w:rsidRPr="00000000" w14:paraId="000000A7">
      <w:pPr>
        <w:rPr>
          <w:rFonts w:ascii="Roboto" w:cs="Roboto" w:eastAsia="Roboto" w:hAnsi="Roboto"/>
          <w:sz w:val="26"/>
          <w:szCs w:val="26"/>
        </w:rPr>
      </w:pPr>
      <w:r w:rsidDel="00000000" w:rsidR="00000000" w:rsidRPr="00000000">
        <w:rPr>
          <w:rFonts w:ascii="Roboto" w:cs="Roboto" w:eastAsia="Roboto" w:hAnsi="Roboto"/>
          <w:sz w:val="26"/>
          <w:szCs w:val="26"/>
          <w:rtl w:val="0"/>
        </w:rPr>
        <w:t xml:space="preserve">Rasen är i grunden en arbetande hund men kan även fungera som sällskapshund i en aktiv familj.</w:t>
      </w:r>
    </w:p>
    <w:p w:rsidR="00000000" w:rsidDel="00000000" w:rsidP="00000000" w:rsidRDefault="00000000" w:rsidRPr="00000000" w14:paraId="000000A8">
      <w:pPr>
        <w:pStyle w:val="Heading2"/>
        <w:rPr>
          <w:rFonts w:ascii="Roboto" w:cs="Roboto" w:eastAsia="Roboto" w:hAnsi="Roboto"/>
        </w:rPr>
      </w:pPr>
      <w:bookmarkStart w:colFirst="0" w:colLast="0" w:name="_heading=h.dvid1tl4whwp" w:id="21"/>
      <w:bookmarkEnd w:id="21"/>
      <w:r w:rsidDel="00000000" w:rsidR="00000000" w:rsidRPr="00000000">
        <w:rPr>
          <w:rFonts w:ascii="Roboto" w:cs="Roboto" w:eastAsia="Roboto" w:hAnsi="Roboto"/>
          <w:rtl w:val="0"/>
        </w:rPr>
        <w:t xml:space="preserve">Kort och Långsiktiga mål</w:t>
      </w:r>
    </w:p>
    <w:p w:rsidR="00000000" w:rsidDel="00000000" w:rsidP="00000000" w:rsidRDefault="00000000" w:rsidRPr="00000000" w14:paraId="000000A9">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Bibehålla rasens funktion som arbetande hund</w:t>
      </w:r>
    </w:p>
    <w:p w:rsidR="00000000" w:rsidDel="00000000" w:rsidP="00000000" w:rsidRDefault="00000000" w:rsidRPr="00000000" w14:paraId="000000AA">
      <w:pPr>
        <w:pStyle w:val="Heading2"/>
        <w:rPr>
          <w:rFonts w:ascii="Roboto" w:cs="Roboto" w:eastAsia="Roboto" w:hAnsi="Roboto"/>
        </w:rPr>
      </w:pPr>
      <w:bookmarkStart w:colFirst="0" w:colLast="0" w:name="_heading=h.dtpmshqjkv4l" w:id="22"/>
      <w:bookmarkEnd w:id="22"/>
      <w:r w:rsidDel="00000000" w:rsidR="00000000" w:rsidRPr="00000000">
        <w:rPr>
          <w:rFonts w:ascii="Roboto" w:cs="Roboto" w:eastAsia="Roboto" w:hAnsi="Roboto"/>
          <w:rtl w:val="0"/>
        </w:rPr>
        <w:t xml:space="preserve">Handlingsplaner</w:t>
      </w:r>
    </w:p>
    <w:p w:rsidR="00000000" w:rsidDel="00000000" w:rsidP="00000000" w:rsidRDefault="00000000" w:rsidRPr="00000000" w14:paraId="000000AB">
      <w:pPr>
        <w:rPr>
          <w:rFonts w:ascii="Roboto" w:cs="Roboto" w:eastAsia="Roboto" w:hAnsi="Roboto"/>
          <w:color w:val="38761d"/>
          <w:sz w:val="24"/>
          <w:szCs w:val="24"/>
        </w:rPr>
      </w:pPr>
      <w:r w:rsidDel="00000000" w:rsidR="00000000" w:rsidRPr="00000000">
        <w:rPr>
          <w:rtl w:val="0"/>
        </w:rPr>
      </w:r>
    </w:p>
    <w:p w:rsidR="00000000" w:rsidDel="00000000" w:rsidP="00000000" w:rsidRDefault="00000000" w:rsidRPr="00000000" w14:paraId="000000AC">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Uppmuntra ägarna att arbeta/träna med sina hundar som exempelvis klubbens arbetsprov och/eller klövjeprov</w:t>
      </w:r>
    </w:p>
    <w:p w:rsidR="00000000" w:rsidDel="00000000" w:rsidP="00000000" w:rsidRDefault="00000000" w:rsidRPr="00000000" w14:paraId="000000AD">
      <w:pPr>
        <w:rPr>
          <w:rFonts w:ascii="Roboto" w:cs="Roboto" w:eastAsia="Roboto" w:hAnsi="Roboto"/>
        </w:rPr>
      </w:pPr>
      <w:r w:rsidDel="00000000" w:rsidR="00000000" w:rsidRPr="00000000">
        <w:rPr>
          <w:rtl w:val="0"/>
        </w:rPr>
      </w:r>
    </w:p>
    <w:p w:rsidR="00000000" w:rsidDel="00000000" w:rsidP="00000000" w:rsidRDefault="00000000" w:rsidRPr="00000000" w14:paraId="000000AE">
      <w:pPr>
        <w:pStyle w:val="Title"/>
        <w:jc w:val="left"/>
        <w:rPr/>
      </w:pPr>
      <w:r w:rsidDel="00000000" w:rsidR="00000000" w:rsidRPr="00000000">
        <w:rPr>
          <w:rtl w:val="0"/>
        </w:rPr>
      </w:r>
    </w:p>
    <w:p w:rsidR="00000000" w:rsidDel="00000000" w:rsidP="00000000" w:rsidRDefault="00000000" w:rsidRPr="00000000" w14:paraId="000000AF">
      <w:pPr>
        <w:pStyle w:val="Heading1"/>
        <w:rPr>
          <w:rFonts w:ascii="Roboto" w:cs="Roboto" w:eastAsia="Roboto" w:hAnsi="Roboto"/>
        </w:rPr>
      </w:pPr>
      <w:bookmarkStart w:colFirst="0" w:colLast="0" w:name="_heading=h.nzrbqrrm7o8c" w:id="23"/>
      <w:bookmarkEnd w:id="23"/>
      <w:r w:rsidDel="00000000" w:rsidR="00000000" w:rsidRPr="00000000">
        <w:rPr>
          <w:rFonts w:ascii="Roboto" w:cs="Roboto" w:eastAsia="Roboto" w:hAnsi="Roboto"/>
          <w:rtl w:val="0"/>
        </w:rPr>
        <w:t xml:space="preserve">Vardagsmentalitet </w:t>
      </w:r>
    </w:p>
    <w:p w:rsidR="00000000" w:rsidDel="00000000" w:rsidP="00000000" w:rsidRDefault="00000000" w:rsidRPr="00000000" w14:paraId="000000B0">
      <w:pPr>
        <w:pStyle w:val="Heading2"/>
        <w:rPr>
          <w:rFonts w:ascii="Roboto" w:cs="Roboto" w:eastAsia="Roboto" w:hAnsi="Roboto"/>
        </w:rPr>
      </w:pPr>
      <w:bookmarkStart w:colFirst="0" w:colLast="0" w:name="_heading=h.1fyyz131rsax" w:id="24"/>
      <w:bookmarkEnd w:id="24"/>
      <w:r w:rsidDel="00000000" w:rsidR="00000000" w:rsidRPr="00000000">
        <w:rPr>
          <w:rFonts w:ascii="Roboto" w:cs="Roboto" w:eastAsia="Roboto" w:hAnsi="Roboto"/>
          <w:rtl w:val="0"/>
        </w:rPr>
        <w:t xml:space="preserve">Nuläge</w:t>
      </w:r>
      <w:r w:rsidDel="00000000" w:rsidR="00000000" w:rsidRPr="00000000">
        <w:rPr>
          <w:rtl w:val="0"/>
        </w:rPr>
      </w:r>
    </w:p>
    <w:p w:rsidR="00000000" w:rsidDel="00000000" w:rsidP="00000000" w:rsidRDefault="00000000" w:rsidRPr="00000000" w14:paraId="000000B1">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Entlebucher sennenhund är livlig och temperamentsfull och behöver arbeta för att få utlopp för sin energi.</w:t>
      </w:r>
    </w:p>
    <w:p w:rsidR="00000000" w:rsidDel="00000000" w:rsidP="00000000" w:rsidRDefault="00000000" w:rsidRPr="00000000" w14:paraId="000000B2">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Rasen har på grund av sitt ursprungs användningsområde  lätt till skall.</w:t>
      </w:r>
      <w:r w:rsidDel="00000000" w:rsidR="00000000" w:rsidRPr="00000000">
        <w:rPr>
          <w:rtl w:val="0"/>
        </w:rPr>
      </w:r>
    </w:p>
    <w:p w:rsidR="00000000" w:rsidDel="00000000" w:rsidP="00000000" w:rsidRDefault="00000000" w:rsidRPr="00000000" w14:paraId="000000B3">
      <w:pPr>
        <w:pStyle w:val="Heading2"/>
        <w:rPr>
          <w:rFonts w:ascii="Roboto" w:cs="Roboto" w:eastAsia="Roboto" w:hAnsi="Roboto"/>
        </w:rPr>
      </w:pPr>
      <w:bookmarkStart w:colFirst="0" w:colLast="0" w:name="_heading=h.6aye6dy4zotm" w:id="25"/>
      <w:bookmarkEnd w:id="25"/>
      <w:r w:rsidDel="00000000" w:rsidR="00000000" w:rsidRPr="00000000">
        <w:rPr>
          <w:rFonts w:ascii="Roboto" w:cs="Roboto" w:eastAsia="Roboto" w:hAnsi="Roboto"/>
          <w:rtl w:val="0"/>
        </w:rPr>
        <w:t xml:space="preserve">Kortsiktiga och Långsiktiga mål</w:t>
      </w:r>
    </w:p>
    <w:p w:rsidR="00000000" w:rsidDel="00000000" w:rsidP="00000000" w:rsidRDefault="00000000" w:rsidRPr="00000000" w14:paraId="000000B4">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Att så många hundar som möjligt genomför  BPH.</w:t>
      </w:r>
    </w:p>
    <w:p w:rsidR="00000000" w:rsidDel="00000000" w:rsidP="00000000" w:rsidRDefault="00000000" w:rsidRPr="00000000" w14:paraId="000000B5">
      <w:pPr>
        <w:pStyle w:val="Heading2"/>
        <w:rPr>
          <w:rFonts w:ascii="Roboto" w:cs="Roboto" w:eastAsia="Roboto" w:hAnsi="Roboto"/>
        </w:rPr>
      </w:pPr>
      <w:bookmarkStart w:colFirst="0" w:colLast="0" w:name="_heading=h.1076l177gjvs" w:id="26"/>
      <w:bookmarkEnd w:id="26"/>
      <w:r w:rsidDel="00000000" w:rsidR="00000000" w:rsidRPr="00000000">
        <w:rPr>
          <w:rFonts w:ascii="Roboto" w:cs="Roboto" w:eastAsia="Roboto" w:hAnsi="Roboto"/>
          <w:rtl w:val="0"/>
        </w:rPr>
        <w:t xml:space="preserve">Handlingsplaner</w:t>
      </w:r>
    </w:p>
    <w:p w:rsidR="00000000" w:rsidDel="00000000" w:rsidP="00000000" w:rsidRDefault="00000000" w:rsidRPr="00000000" w14:paraId="000000B6">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Informera och uppmuntra till att hundar genomför BPH</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pStyle w:val="Heading1"/>
        <w:rPr>
          <w:rFonts w:ascii="Roboto" w:cs="Roboto" w:eastAsia="Roboto" w:hAnsi="Roboto"/>
        </w:rPr>
      </w:pPr>
      <w:bookmarkStart w:colFirst="0" w:colLast="0" w:name="_heading=h.ogukxk23ygfq" w:id="27"/>
      <w:bookmarkEnd w:id="27"/>
      <w:r w:rsidDel="00000000" w:rsidR="00000000" w:rsidRPr="00000000">
        <w:rPr>
          <w:rFonts w:ascii="Roboto" w:cs="Roboto" w:eastAsia="Roboto" w:hAnsi="Roboto"/>
          <w:rtl w:val="0"/>
        </w:rPr>
        <w:t xml:space="preserve">Hälsa </w:t>
      </w:r>
    </w:p>
    <w:p w:rsidR="00000000" w:rsidDel="00000000" w:rsidP="00000000" w:rsidRDefault="00000000" w:rsidRPr="00000000" w14:paraId="000000B9">
      <w:pPr>
        <w:pStyle w:val="Heading2"/>
        <w:rPr>
          <w:rFonts w:ascii="Roboto" w:cs="Roboto" w:eastAsia="Roboto" w:hAnsi="Roboto"/>
        </w:rPr>
      </w:pPr>
      <w:bookmarkStart w:colFirst="0" w:colLast="0" w:name="_heading=h.2y2ls0d4ktcz" w:id="28"/>
      <w:bookmarkEnd w:id="28"/>
      <w:r w:rsidDel="00000000" w:rsidR="00000000" w:rsidRPr="00000000">
        <w:rPr>
          <w:rFonts w:ascii="Roboto" w:cs="Roboto" w:eastAsia="Roboto" w:hAnsi="Roboto"/>
          <w:rtl w:val="0"/>
        </w:rPr>
        <w:t xml:space="preserve">Nuläge</w:t>
      </w:r>
    </w:p>
    <w:p w:rsidR="00000000" w:rsidDel="00000000" w:rsidP="00000000" w:rsidRDefault="00000000" w:rsidRPr="00000000" w14:paraId="000000BA">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Generell beskrivning av helhetssituationen i rasen Rasen är numerärt liten i Sverige och de avelsdjur som användes i avel de senaste åren är importer från Tyskland och Schweiz samt täckhundar från Tyskland. För att bedöma förekomsten av sjukdomar och beskriva helhetssituationen i rasen är det viktig att även betrakta den europeiska populationen. </w:t>
      </w:r>
    </w:p>
    <w:p w:rsidR="00000000" w:rsidDel="00000000" w:rsidP="00000000" w:rsidRDefault="00000000" w:rsidRPr="00000000" w14:paraId="000000BB">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Sjukdomar i rasen kan vara höftledsdysplasi, ektopisk uretär, PRA och PLD.</w:t>
      </w:r>
    </w:p>
    <w:p w:rsidR="00000000" w:rsidDel="00000000" w:rsidP="00000000" w:rsidRDefault="00000000" w:rsidRPr="00000000" w14:paraId="000000BC">
      <w:pPr>
        <w:rPr>
          <w:rFonts w:ascii="Arial" w:cs="Arial" w:eastAsia="Arial" w:hAnsi="Arial"/>
        </w:rPr>
      </w:pPr>
      <w:bookmarkStart w:colFirst="0" w:colLast="0" w:name="_heading=h.4kr7pbksfp72" w:id="29"/>
      <w:bookmarkEnd w:id="29"/>
      <w:r w:rsidDel="00000000" w:rsidR="00000000" w:rsidRPr="00000000">
        <w:rPr>
          <w:rFonts w:ascii="Arial" w:cs="Arial" w:eastAsia="Arial" w:hAnsi="Arial"/>
          <w:b w:val="1"/>
          <w:bCs w:val="1"/>
          <w:rtl w:val="0"/>
        </w:rPr>
        <w:t xml:space="preserve">Höftledsdysplasi</w:t>
      </w:r>
      <w:r w:rsidDel="00000000" w:rsidR="00000000" w:rsidRPr="00000000">
        <w:rPr>
          <w:rFonts w:ascii="Arial" w:cs="Arial" w:eastAsia="Arial" w:hAnsi="Arial"/>
          <w:rtl w:val="0"/>
        </w:rPr>
        <w:t xml:space="preserve">, </w:t>
      </w:r>
    </w:p>
    <w:p w:rsidR="00000000" w:rsidDel="00000000" w:rsidP="00000000" w:rsidRDefault="00000000" w:rsidRPr="00000000" w14:paraId="000000BD">
      <w:pPr>
        <w:spacing w:after="0" w:line="276" w:lineRule="auto"/>
        <w:rPr>
          <w:rFonts w:ascii="Arial" w:cs="Arial" w:eastAsia="Arial" w:hAnsi="Arial"/>
        </w:rPr>
      </w:pPr>
      <w:r w:rsidDel="00000000" w:rsidR="00000000" w:rsidRPr="00000000">
        <w:rPr>
          <w:rFonts w:ascii="Arial" w:cs="Arial" w:eastAsia="Arial" w:hAnsi="Arial"/>
          <w:rtl w:val="0"/>
        </w:rPr>
        <w:t xml:space="preserve">HD är en felaktig utveckling av höftleden och en relativt vanlig skelettrubbning hos många hundraser. </w:t>
      </w:r>
    </w:p>
    <w:p w:rsidR="00000000" w:rsidDel="00000000" w:rsidP="00000000" w:rsidRDefault="00000000" w:rsidRPr="00000000" w14:paraId="000000BE">
      <w:pPr>
        <w:spacing w:after="0" w:line="276" w:lineRule="auto"/>
        <w:rPr>
          <w:rFonts w:ascii="Arial" w:cs="Arial" w:eastAsia="Arial" w:hAnsi="Arial"/>
        </w:rPr>
      </w:pPr>
      <w:r w:rsidDel="00000000" w:rsidR="00000000" w:rsidRPr="00000000">
        <w:rPr>
          <w:rFonts w:ascii="Arial" w:cs="Arial" w:eastAsia="Arial" w:hAnsi="Arial"/>
          <w:b w:val="1"/>
          <w:bCs w:val="1"/>
          <w:rtl w:val="0"/>
        </w:rPr>
        <w:t xml:space="preserve">Ektopisk uretär</w:t>
      </w:r>
      <w:r w:rsidDel="00000000" w:rsidR="00000000" w:rsidRPr="00000000">
        <w:rPr>
          <w:rFonts w:ascii="Arial" w:cs="Arial" w:eastAsia="Arial" w:hAnsi="Arial"/>
          <w:rtl w:val="0"/>
        </w:rPr>
        <w:t xml:space="preserve">: </w:t>
      </w:r>
    </w:p>
    <w:p w:rsidR="00000000" w:rsidDel="00000000" w:rsidP="00000000" w:rsidRDefault="00000000" w:rsidRPr="00000000" w14:paraId="000000BF">
      <w:pPr>
        <w:spacing w:after="0" w:line="276" w:lineRule="auto"/>
        <w:rPr>
          <w:rFonts w:ascii="Arial" w:cs="Arial" w:eastAsia="Arial" w:hAnsi="Arial"/>
        </w:rPr>
      </w:pPr>
      <w:r w:rsidDel="00000000" w:rsidR="00000000" w:rsidRPr="00000000">
        <w:rPr>
          <w:rFonts w:ascii="Arial" w:cs="Arial" w:eastAsia="Arial" w:hAnsi="Arial"/>
          <w:rtl w:val="0"/>
        </w:rPr>
        <w:t xml:space="preserve">Ektopisk uretär är en medfödd missbildning i urinvägarna och man tror att det kan finnas en viss ärftlighet. </w:t>
      </w:r>
    </w:p>
    <w:p w:rsidR="00000000" w:rsidDel="00000000" w:rsidP="00000000" w:rsidRDefault="00000000" w:rsidRPr="00000000" w14:paraId="000000C0">
      <w:pPr>
        <w:spacing w:after="0" w:line="276" w:lineRule="auto"/>
        <w:rPr>
          <w:rFonts w:ascii="Arial" w:cs="Arial" w:eastAsia="Arial" w:hAnsi="Arial"/>
        </w:rPr>
      </w:pPr>
      <w:r w:rsidDel="00000000" w:rsidR="00000000" w:rsidRPr="00000000">
        <w:rPr>
          <w:rFonts w:ascii="Arial" w:cs="Arial" w:eastAsia="Arial" w:hAnsi="Arial"/>
          <w:rtl w:val="0"/>
        </w:rPr>
        <w:t xml:space="preserve">Ektopisk betyder i princip felplacerad, vilket innebär att hundar med ektopiska uretärer har fel inmynning av urinledarna till blåsan. Missbildningen märks genom att valpen inte kan kontrollera sin urinavgång.</w:t>
      </w:r>
    </w:p>
    <w:p w:rsidR="00000000" w:rsidDel="00000000" w:rsidP="00000000" w:rsidRDefault="00000000" w:rsidRPr="00000000" w14:paraId="000000C1">
      <w:pP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C2">
      <w:pPr>
        <w:spacing w:after="0" w:line="276" w:lineRule="auto"/>
        <w:rPr>
          <w:rFonts w:ascii="Arial" w:cs="Arial" w:eastAsia="Arial" w:hAnsi="Arial"/>
        </w:rPr>
      </w:pPr>
      <w:r w:rsidDel="00000000" w:rsidR="00000000" w:rsidRPr="00000000">
        <w:rPr>
          <w:rFonts w:ascii="Arial" w:cs="Arial" w:eastAsia="Arial" w:hAnsi="Arial"/>
          <w:b w:val="1"/>
          <w:bCs w:val="1"/>
          <w:rtl w:val="0"/>
        </w:rPr>
        <w:t xml:space="preserve">PRA</w:t>
      </w:r>
      <w:r w:rsidDel="00000000" w:rsidR="00000000" w:rsidRPr="00000000">
        <w:rPr>
          <w:rFonts w:ascii="Arial" w:cs="Arial" w:eastAsia="Arial" w:hAnsi="Arial"/>
          <w:rtl w:val="0"/>
        </w:rPr>
        <w:t xml:space="preserve"> (progressiv retinal atrofi) en ärflig näthinnesjukdom i ögat som kan leda till blindhet  och</w:t>
      </w:r>
      <w:r w:rsidDel="00000000" w:rsidR="00000000" w:rsidRPr="00000000">
        <w:rPr>
          <w:rFonts w:ascii="Arial" w:cs="Arial" w:eastAsia="Arial" w:hAnsi="Arial"/>
          <w:b w:val="1"/>
          <w:bCs w:val="1"/>
          <w:rtl w:val="0"/>
        </w:rPr>
        <w:t xml:space="preserve"> PLD </w:t>
      </w:r>
      <w:r w:rsidDel="00000000" w:rsidR="00000000" w:rsidRPr="00000000">
        <w:rPr>
          <w:rFonts w:ascii="Arial" w:cs="Arial" w:eastAsia="Arial" w:hAnsi="Arial"/>
          <w:rtl w:val="0"/>
        </w:rPr>
        <w:t xml:space="preserve">(pektinalligamentdysplasi) en nedärvd missbildning i ögats kammarvinkel som kan leda till grön starr som obehandlad kan göra hunden blind.</w:t>
      </w:r>
    </w:p>
    <w:p w:rsidR="00000000" w:rsidDel="00000000" w:rsidP="00000000" w:rsidRDefault="00000000" w:rsidRPr="00000000" w14:paraId="000000C3">
      <w:pP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C4">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C5">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I Sverige röntgade senaste åren</w:t>
      </w:r>
    </w:p>
    <w:p w:rsidR="00000000" w:rsidDel="00000000" w:rsidP="00000000" w:rsidRDefault="00000000" w:rsidRPr="00000000" w14:paraId="000000C6">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C7">
      <w:pPr>
        <w:rPr/>
      </w:pPr>
      <w:r w:rsidDel="00000000" w:rsidR="00000000" w:rsidRPr="00000000">
        <w:rPr/>
        <w:drawing>
          <wp:inline distB="114300" distT="114300" distL="114300" distR="114300">
            <wp:extent cx="5257800" cy="1971675"/>
            <wp:effectExtent b="0" l="0" r="0" t="0"/>
            <wp:docPr id="17"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257800" cy="1971675"/>
                    </a:xfrm>
                    <a:prstGeom prst="rect"/>
                    <a:ln/>
                  </pic:spPr>
                </pic:pic>
              </a:graphicData>
            </a:graphic>
          </wp:inline>
        </w:drawing>
      </w:r>
      <w:r w:rsidDel="00000000" w:rsidR="00000000" w:rsidRPr="00000000">
        <w:rPr>
          <w:rtl w:val="0"/>
        </w:rPr>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pStyle w:val="Heading2"/>
        <w:rPr>
          <w:rFonts w:ascii="Roboto" w:cs="Roboto" w:eastAsia="Roboto" w:hAnsi="Roboto"/>
        </w:rPr>
      </w:pPr>
      <w:bookmarkStart w:colFirst="0" w:colLast="0" w:name="_heading=h.ywrytmy831oo" w:id="30"/>
      <w:bookmarkEnd w:id="30"/>
      <w:r w:rsidDel="00000000" w:rsidR="00000000" w:rsidRPr="00000000">
        <w:rPr>
          <w:rFonts w:ascii="Roboto" w:cs="Roboto" w:eastAsia="Roboto" w:hAnsi="Roboto"/>
          <w:rtl w:val="0"/>
        </w:rPr>
        <w:t xml:space="preserve">Kort och Långsiktiga mål</w:t>
      </w:r>
    </w:p>
    <w:p w:rsidR="00000000" w:rsidDel="00000000" w:rsidP="00000000" w:rsidRDefault="00000000" w:rsidRPr="00000000" w14:paraId="000000CA">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Att så många hundar som möjligt  undersöks avsett HD och PRA.</w:t>
      </w:r>
    </w:p>
    <w:p w:rsidR="00000000" w:rsidDel="00000000" w:rsidP="00000000" w:rsidRDefault="00000000" w:rsidRPr="00000000" w14:paraId="000000CB">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Det övergripande målet är att föda upp friska hundar. I en numerärt liten ras i Sverige behöver aveln betraktas i ett europeisk sammanhang. Det är att rekommendera att beakta avelskraven som de stora uppfödarländer som t.ex. Tyskland ställer för att bevara möjligheten till utbyte av avelsmaterial genom försäljning/ export av valpar samt tillgång till passande avelshanar. </w:t>
      </w:r>
    </w:p>
    <w:p w:rsidR="00000000" w:rsidDel="00000000" w:rsidP="00000000" w:rsidRDefault="00000000" w:rsidRPr="00000000" w14:paraId="000000CC">
      <w:pPr>
        <w:pStyle w:val="Heading2"/>
        <w:rPr>
          <w:rFonts w:ascii="Roboto" w:cs="Roboto" w:eastAsia="Roboto" w:hAnsi="Roboto"/>
        </w:rPr>
      </w:pPr>
      <w:bookmarkStart w:colFirst="0" w:colLast="0" w:name="_heading=h.9v929scxcsh6" w:id="31"/>
      <w:bookmarkEnd w:id="31"/>
      <w:r w:rsidDel="00000000" w:rsidR="00000000" w:rsidRPr="00000000">
        <w:rPr>
          <w:rFonts w:ascii="Roboto" w:cs="Roboto" w:eastAsia="Roboto" w:hAnsi="Roboto"/>
          <w:rtl w:val="0"/>
        </w:rPr>
        <w:t xml:space="preserve">Handlingsplaner</w:t>
      </w:r>
    </w:p>
    <w:p w:rsidR="00000000" w:rsidDel="00000000" w:rsidP="00000000" w:rsidRDefault="00000000" w:rsidRPr="00000000" w14:paraId="000000CD">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Uppmuntra ägarna till att röntga sina hundar</w:t>
      </w:r>
    </w:p>
    <w:p w:rsidR="00000000" w:rsidDel="00000000" w:rsidP="00000000" w:rsidRDefault="00000000" w:rsidRPr="00000000" w14:paraId="000000CE">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Svenska Sennenhundklubbens avelsregler och hälsoprogram ska följas för att följa målsättningen för avelsarbete samt den internationella utvecklingen.</w:t>
      </w:r>
    </w:p>
    <w:p w:rsidR="00000000" w:rsidDel="00000000" w:rsidP="00000000" w:rsidRDefault="00000000" w:rsidRPr="00000000" w14:paraId="000000CF">
      <w:pPr>
        <w:pStyle w:val="Title"/>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D0">
      <w:pPr>
        <w:pStyle w:val="Heading1"/>
        <w:rPr>
          <w:rFonts w:ascii="Roboto" w:cs="Roboto" w:eastAsia="Roboto" w:hAnsi="Roboto"/>
        </w:rPr>
      </w:pPr>
      <w:bookmarkStart w:colFirst="0" w:colLast="0" w:name="_heading=h.oir7b5wuoe08" w:id="32"/>
      <w:bookmarkEnd w:id="32"/>
      <w:r w:rsidDel="00000000" w:rsidR="00000000" w:rsidRPr="00000000">
        <w:rPr>
          <w:rFonts w:ascii="Roboto" w:cs="Roboto" w:eastAsia="Roboto" w:hAnsi="Roboto"/>
          <w:rtl w:val="0"/>
        </w:rPr>
        <w:t xml:space="preserve">Exteriör </w:t>
      </w:r>
    </w:p>
    <w:p w:rsidR="00000000" w:rsidDel="00000000" w:rsidP="00000000" w:rsidRDefault="00000000" w:rsidRPr="00000000" w14:paraId="000000D1">
      <w:pPr>
        <w:pStyle w:val="Heading2"/>
        <w:rPr>
          <w:rFonts w:ascii="Roboto" w:cs="Roboto" w:eastAsia="Roboto" w:hAnsi="Roboto"/>
          <w:color w:val="00b050"/>
        </w:rPr>
      </w:pPr>
      <w:bookmarkStart w:colFirst="0" w:colLast="0" w:name="_heading=h.wf6vabwiyqix" w:id="33"/>
      <w:bookmarkEnd w:id="33"/>
      <w:r w:rsidDel="00000000" w:rsidR="00000000" w:rsidRPr="00000000">
        <w:rPr>
          <w:rFonts w:ascii="Roboto" w:cs="Roboto" w:eastAsia="Roboto" w:hAnsi="Roboto"/>
          <w:color w:val="00b050"/>
          <w:rtl w:val="0"/>
        </w:rPr>
        <w:t xml:space="preserve">Nuläge</w:t>
      </w:r>
    </w:p>
    <w:p w:rsidR="00000000" w:rsidDel="00000000" w:rsidP="00000000" w:rsidRDefault="00000000" w:rsidRPr="00000000" w14:paraId="000000D2">
      <w:pPr>
        <w:pStyle w:val="Heading2"/>
        <w:rPr>
          <w:rFonts w:ascii="Roboto" w:cs="Roboto" w:eastAsia="Roboto" w:hAnsi="Roboto"/>
          <w:b w:val="0"/>
          <w:bCs w:val="0"/>
          <w:color w:val="000000"/>
        </w:rPr>
      </w:pPr>
      <w:bookmarkStart w:colFirst="0" w:colLast="0" w:name="_heading=h.62wmdr8il1" w:id="34"/>
      <w:bookmarkEnd w:id="34"/>
      <w:r w:rsidDel="00000000" w:rsidR="00000000" w:rsidRPr="00000000">
        <w:rPr>
          <w:rFonts w:ascii="Roboto" w:cs="Roboto" w:eastAsia="Roboto" w:hAnsi="Roboto"/>
          <w:b w:val="0"/>
          <w:bCs w:val="0"/>
          <w:color w:val="000000"/>
          <w:rtl w:val="0"/>
        </w:rPr>
        <w:t xml:space="preserve">Då entlebucher  sennenhund är en numerärt liten ras i Sverige ses endast ett fåtal hundar i utställningsringarna.</w:t>
      </w:r>
    </w:p>
    <w:p w:rsidR="00000000" w:rsidDel="00000000" w:rsidP="00000000" w:rsidRDefault="00000000" w:rsidRPr="00000000" w14:paraId="000000D3">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Rasen är inte upptagen i  särskilda rasspecifika domaranvisningar SRD. </w:t>
      </w:r>
    </w:p>
    <w:p w:rsidR="00000000" w:rsidDel="00000000" w:rsidP="00000000" w:rsidRDefault="00000000" w:rsidRPr="00000000" w14:paraId="000000D4">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D5">
      <w:pPr>
        <w:pStyle w:val="Heading2"/>
        <w:rPr>
          <w:rFonts w:ascii="Roboto" w:cs="Roboto" w:eastAsia="Roboto" w:hAnsi="Roboto"/>
          <w:color w:val="00b050"/>
        </w:rPr>
      </w:pPr>
      <w:bookmarkStart w:colFirst="0" w:colLast="0" w:name="_heading=h.gtrzx37obbw4" w:id="35"/>
      <w:bookmarkEnd w:id="35"/>
      <w:r w:rsidDel="00000000" w:rsidR="00000000" w:rsidRPr="00000000">
        <w:rPr>
          <w:rFonts w:ascii="Roboto" w:cs="Roboto" w:eastAsia="Roboto" w:hAnsi="Roboto"/>
          <w:color w:val="00b050"/>
          <w:rtl w:val="0"/>
        </w:rPr>
        <w:t xml:space="preserve">Kortsiktiga och l</w:t>
      </w:r>
      <w:r w:rsidDel="00000000" w:rsidR="00000000" w:rsidRPr="00000000">
        <w:rPr>
          <w:rFonts w:ascii="Roboto" w:cs="Roboto" w:eastAsia="Roboto" w:hAnsi="Roboto"/>
          <w:color w:val="00b050"/>
          <w:rtl w:val="0"/>
        </w:rPr>
        <w:t xml:space="preserve">ångsiktiga mål</w:t>
      </w:r>
    </w:p>
    <w:p w:rsidR="00000000" w:rsidDel="00000000" w:rsidP="00000000" w:rsidRDefault="00000000" w:rsidRPr="00000000" w14:paraId="000000D6">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Uppmuntra till att få sin hund bedömd på en officiell utställning alternativt exteriörbedömning.</w:t>
      </w:r>
    </w:p>
    <w:p w:rsidR="00000000" w:rsidDel="00000000" w:rsidP="00000000" w:rsidRDefault="00000000" w:rsidRPr="00000000" w14:paraId="000000D7">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Bevara rasens exteriör kopplat till dess funktion samt vara uppmärksam på eventuella överdrifter.</w:t>
      </w:r>
    </w:p>
    <w:p w:rsidR="00000000" w:rsidDel="00000000" w:rsidP="00000000" w:rsidRDefault="00000000" w:rsidRPr="00000000" w14:paraId="000000D8">
      <w:pPr>
        <w:pStyle w:val="Heading2"/>
        <w:rPr>
          <w:rFonts w:ascii="Roboto" w:cs="Roboto" w:eastAsia="Roboto" w:hAnsi="Roboto"/>
          <w:color w:val="00b050"/>
        </w:rPr>
      </w:pPr>
      <w:bookmarkStart w:colFirst="0" w:colLast="0" w:name="_heading=h.sjw4e9cjbon8" w:id="36"/>
      <w:bookmarkEnd w:id="36"/>
      <w:r w:rsidDel="00000000" w:rsidR="00000000" w:rsidRPr="00000000">
        <w:rPr>
          <w:rFonts w:ascii="Roboto" w:cs="Roboto" w:eastAsia="Roboto" w:hAnsi="Roboto"/>
          <w:color w:val="00b050"/>
          <w:rtl w:val="0"/>
        </w:rPr>
        <w:t xml:space="preserve">Handlingsplaner</w:t>
      </w:r>
    </w:p>
    <w:p w:rsidR="00000000" w:rsidDel="00000000" w:rsidP="00000000" w:rsidRDefault="00000000" w:rsidRPr="00000000" w14:paraId="000000D9">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Använda avelsdjur med exteriör enligt FCI rasstandard.. </w:t>
      </w:r>
    </w:p>
    <w:p w:rsidR="00000000" w:rsidDel="00000000" w:rsidP="00000000" w:rsidRDefault="00000000" w:rsidRPr="00000000" w14:paraId="000000DA">
      <w:pPr>
        <w:pStyle w:val="Heading2"/>
        <w:rPr>
          <w:rFonts w:ascii="Roboto" w:cs="Roboto" w:eastAsia="Roboto" w:hAnsi="Roboto"/>
        </w:rPr>
      </w:pPr>
      <w:bookmarkStart w:colFirst="0" w:colLast="0" w:name="_heading=h.x6n0ifouryd1" w:id="37"/>
      <w:bookmarkEnd w:id="37"/>
      <w:r w:rsidDel="00000000" w:rsidR="00000000" w:rsidRPr="00000000">
        <w:rPr>
          <w:rtl w:val="0"/>
        </w:rPr>
      </w:r>
    </w:p>
    <w:p w:rsidR="00000000" w:rsidDel="00000000" w:rsidP="00000000" w:rsidRDefault="00000000" w:rsidRPr="00000000" w14:paraId="000000DB">
      <w:pPr>
        <w:pStyle w:val="Heading1"/>
        <w:rPr>
          <w:rFonts w:ascii="Roboto" w:cs="Roboto" w:eastAsia="Roboto" w:hAnsi="Roboto"/>
        </w:rPr>
      </w:pPr>
      <w:bookmarkStart w:colFirst="0" w:colLast="0" w:name="_heading=h.uet2pg9jwue1" w:id="38"/>
      <w:bookmarkEnd w:id="38"/>
      <w:r w:rsidDel="00000000" w:rsidR="00000000" w:rsidRPr="00000000">
        <w:rPr>
          <w:rFonts w:ascii="Roboto" w:cs="Roboto" w:eastAsia="Roboto" w:hAnsi="Roboto"/>
          <w:rtl w:val="0"/>
        </w:rPr>
        <w:t xml:space="preserve">Handlingsplaner för rasklubben</w:t>
      </w:r>
    </w:p>
    <w:p w:rsidR="00000000" w:rsidDel="00000000" w:rsidP="00000000" w:rsidRDefault="00000000" w:rsidRPr="00000000" w14:paraId="000000DC">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En entlebucher sennenhund är en numerärt liten ras i Sverige. Det är dock lika viktigt att beakta målen för hälsa, mentalitet och utseende och behålla balansen däremellan i uppfödningen. </w:t>
      </w:r>
    </w:p>
    <w:p w:rsidR="00000000" w:rsidDel="00000000" w:rsidP="00000000" w:rsidRDefault="00000000" w:rsidRPr="00000000" w14:paraId="000000DD">
      <w:pPr>
        <w:pStyle w:val="Title"/>
        <w:jc w:val="left"/>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DE">
      <w:pPr>
        <w:pStyle w:val="Heading1"/>
        <w:rPr>
          <w:rFonts w:ascii="Roboto" w:cs="Roboto" w:eastAsia="Roboto" w:hAnsi="Roboto"/>
          <w:sz w:val="24"/>
          <w:szCs w:val="24"/>
        </w:rPr>
      </w:pPr>
      <w:bookmarkStart w:colFirst="0" w:colLast="0" w:name="_heading=h.214phkdjuq03" w:id="39"/>
      <w:bookmarkEnd w:id="39"/>
      <w:r w:rsidDel="00000000" w:rsidR="00000000" w:rsidRPr="00000000">
        <w:rPr>
          <w:rFonts w:ascii="Roboto" w:cs="Roboto" w:eastAsia="Roboto" w:hAnsi="Roboto"/>
          <w:sz w:val="24"/>
          <w:szCs w:val="24"/>
          <w:rtl w:val="0"/>
        </w:rPr>
        <w:t xml:space="preserve">Källförteckning</w:t>
      </w:r>
    </w:p>
    <w:p w:rsidR="00000000" w:rsidDel="00000000" w:rsidP="00000000" w:rsidRDefault="00000000" w:rsidRPr="00000000" w14:paraId="000000DF">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SKK avelsdata</w:t>
      </w:r>
    </w:p>
    <w:p w:rsidR="00000000" w:rsidDel="00000000" w:rsidP="00000000" w:rsidRDefault="00000000" w:rsidRPr="00000000" w14:paraId="000000E0">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Tidigare RAS dokument, 2021-01-01 </w:t>
      </w:r>
    </w:p>
    <w:p w:rsidR="00000000" w:rsidDel="00000000" w:rsidP="00000000" w:rsidRDefault="00000000" w:rsidRPr="00000000" w14:paraId="000000E1">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Avels- och Uppfödaretiska Regler SShK</w:t>
      </w:r>
    </w:p>
    <w:p w:rsidR="00000000" w:rsidDel="00000000" w:rsidP="00000000" w:rsidRDefault="00000000" w:rsidRPr="00000000" w14:paraId="000000E2">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SShK hemsida www.sshk.se</w:t>
      </w:r>
    </w:p>
    <w:p w:rsidR="00000000" w:rsidDel="00000000" w:rsidP="00000000" w:rsidRDefault="00000000" w:rsidRPr="00000000" w14:paraId="000000E3">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Statistik om parning, valpning och kullstorlekar inskickat till SShK av uppfödare sammanställt en gång per år. </w:t>
      </w:r>
    </w:p>
    <w:p w:rsidR="00000000" w:rsidDel="00000000" w:rsidP="00000000" w:rsidRDefault="00000000" w:rsidRPr="00000000" w14:paraId="000000E4">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Registreringssiffror från de nordiska länderna och andra europeiska länder. </w:t>
      </w:r>
    </w:p>
    <w:p w:rsidR="00000000" w:rsidDel="00000000" w:rsidP="00000000" w:rsidRDefault="00000000" w:rsidRPr="00000000" w14:paraId="000000E5">
      <w:pPr>
        <w:pStyle w:val="Title"/>
        <w:jc w:val="left"/>
        <w:rPr>
          <w:rFonts w:ascii="Helvetica Neue" w:cs="Helvetica Neue" w:eastAsia="Helvetica Neue" w:hAnsi="Helvetica Neue"/>
          <w:b w:val="0"/>
          <w:bCs w:val="0"/>
          <w:sz w:val="24"/>
          <w:szCs w:val="24"/>
        </w:rPr>
      </w:pPr>
      <w:r w:rsidDel="00000000" w:rsidR="00000000" w:rsidRPr="00000000">
        <w:rPr>
          <w:rtl w:val="0"/>
        </w:rPr>
      </w:r>
    </w:p>
    <w:p w:rsidR="00000000" w:rsidDel="00000000" w:rsidP="00000000" w:rsidRDefault="00000000" w:rsidRPr="00000000" w14:paraId="000000E6">
      <w:pPr>
        <w:pStyle w:val="Title"/>
        <w:jc w:val="left"/>
        <w:rPr>
          <w:rFonts w:ascii="Helvetica Neue" w:cs="Helvetica Neue" w:eastAsia="Helvetica Neue" w:hAnsi="Helvetica Neue"/>
          <w:b w:val="0"/>
          <w:bCs w:val="0"/>
          <w:sz w:val="24"/>
          <w:szCs w:val="24"/>
        </w:rPr>
      </w:pPr>
      <w:r w:rsidDel="00000000" w:rsidR="00000000" w:rsidRPr="00000000">
        <w:rPr>
          <w:rtl w:val="0"/>
        </w:rPr>
      </w:r>
    </w:p>
    <w:p w:rsidR="00000000" w:rsidDel="00000000" w:rsidP="00000000" w:rsidRDefault="00000000" w:rsidRPr="00000000" w14:paraId="000000E7">
      <w:pPr>
        <w:pStyle w:val="Title"/>
        <w:jc w:val="left"/>
        <w:rPr/>
      </w:pPr>
      <w:r w:rsidDel="00000000" w:rsidR="00000000" w:rsidRPr="00000000">
        <w:rPr>
          <w:rtl w:val="0"/>
        </w:rPr>
      </w:r>
    </w:p>
    <w:sectPr>
      <w:footerReference r:id="rId9" w:type="default"/>
      <w:footerReference r:id="rId10" w:type="first"/>
      <w:pgSz w:h="16838" w:w="11906" w:orient="portrait"/>
      <w:pgMar w:bottom="1701" w:top="2098" w:left="1701" w:right="1701" w:header="624"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Unicode M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Bold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20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20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 w:val="left" w:leader="none" w:pos="3717"/>
      </w:tabs>
      <w:spacing w:after="20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Ingår i Svenska Kennelklubbens organisation</w:t>
      <w:br w:type="textWrapping"/>
    </w:r>
    <w:r w:rsidDel="00000000" w:rsidR="00000000" w:rsidRPr="00000000">
      <w:drawing>
        <wp:anchor allowOverlap="1" behindDoc="0" distB="0" distT="0" distL="114300" distR="114300" hidden="0" layoutInCell="1" locked="0" relativeHeight="0" simplePos="0">
          <wp:simplePos x="0" y="0"/>
          <wp:positionH relativeFrom="column">
            <wp:posOffset>1817154</wp:posOffset>
          </wp:positionH>
          <wp:positionV relativeFrom="paragraph">
            <wp:posOffset>320956</wp:posOffset>
          </wp:positionV>
          <wp:extent cx="1765731" cy="310551"/>
          <wp:effectExtent b="0" l="0" r="0" t="0"/>
          <wp:wrapNone/>
          <wp:docPr id="18"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765731" cy="310551"/>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sv"/>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lineRule="auto"/>
    </w:pPr>
    <w:rPr>
      <w:b w:val="1"/>
      <w:bCs w:val="1"/>
      <w:color w:val="00b050"/>
      <w:sz w:val="40"/>
      <w:szCs w:val="40"/>
    </w:rPr>
  </w:style>
  <w:style w:type="paragraph" w:styleId="Heading2">
    <w:name w:val="heading 2"/>
    <w:basedOn w:val="Normal"/>
    <w:next w:val="Normal"/>
    <w:pPr>
      <w:keepNext w:val="1"/>
      <w:keepLines w:val="1"/>
      <w:spacing w:after="0" w:before="360" w:lineRule="auto"/>
    </w:pPr>
    <w:rPr>
      <w:b w:val="1"/>
      <w:bCs w:val="1"/>
      <w:color w:val="12592c"/>
      <w:sz w:val="24"/>
      <w:szCs w:val="24"/>
    </w:rPr>
  </w:style>
  <w:style w:type="paragraph" w:styleId="Heading3">
    <w:name w:val="heading 3"/>
    <w:basedOn w:val="Normal"/>
    <w:next w:val="Normal"/>
    <w:pPr/>
    <w:rPr>
      <w:color w:val="00b0f0"/>
    </w:rPr>
  </w:style>
  <w:style w:type="paragraph" w:styleId="Heading4">
    <w:name w:val="heading 4"/>
    <w:basedOn w:val="Normal"/>
    <w:next w:val="Normal"/>
    <w:pPr>
      <w:spacing w:before="120" w:lineRule="auto"/>
      <w:ind w:left="864" w:hanging="864"/>
    </w:pPr>
    <w:rPr>
      <w:b w:val="1"/>
      <w:bCs w:val="1"/>
      <w:i w:val="1"/>
      <w:iCs w:val="1"/>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spacing w:before="200" w:lineRule="auto"/>
    </w:pPr>
    <w:rPr>
      <w:i w:val="1"/>
      <w:iCs w:val="1"/>
      <w:color w:val="11582b"/>
    </w:rPr>
  </w:style>
  <w:style w:type="paragraph" w:styleId="Title">
    <w:name w:val="Title"/>
    <w:basedOn w:val="Normal"/>
    <w:next w:val="Normal"/>
    <w:pPr>
      <w:spacing w:after="0" w:line="288" w:lineRule="auto"/>
      <w:jc w:val="center"/>
    </w:pPr>
    <w:rPr>
      <w:rFonts w:ascii="Helvetica Neue" w:cs="Helvetica Neue" w:eastAsia="Helvetica Neue" w:hAnsi="Helvetica Neue"/>
      <w:b w:val="1"/>
      <w:bCs w:val="1"/>
      <w:color w:val="000000"/>
      <w:sz w:val="56"/>
      <w:szCs w:val="56"/>
    </w:rPr>
  </w:style>
  <w:style w:type="paragraph" w:styleId="Rubrik7">
    <w:name w:val="heading 7"/>
    <w:basedOn w:val="Normal"/>
    <w:next w:val="Normal"/>
    <w:link w:val="Rubrik7Char"/>
    <w:uiPriority w:val="9"/>
    <w:semiHidden w:val="1"/>
    <w:unhideWhenUsed w:val="1"/>
    <w:qFormat w:val="1"/>
    <w:rsid w:val="000B11EB"/>
    <w:pPr>
      <w:keepNext w:val="1"/>
      <w:keepLines w:val="1"/>
      <w:spacing w:before="200"/>
      <w:outlineLvl w:val="6"/>
    </w:pPr>
    <w:rPr>
      <w:rFonts w:cstheme="majorBidi" w:eastAsiaTheme="majorEastAsia"/>
      <w:i w:val="1"/>
      <w:iCs w:val="1"/>
      <w:color w:val="404040" w:themeColor="text1" w:themeTint="0000BF"/>
    </w:rPr>
  </w:style>
  <w:style w:type="paragraph" w:styleId="Rubrik8">
    <w:name w:val="heading 8"/>
    <w:basedOn w:val="Normal"/>
    <w:next w:val="Normal"/>
    <w:link w:val="Rubrik8Char"/>
    <w:uiPriority w:val="9"/>
    <w:semiHidden w:val="1"/>
    <w:unhideWhenUsed w:val="1"/>
    <w:qFormat w:val="1"/>
    <w:rsid w:val="000B11EB"/>
    <w:pPr>
      <w:keepNext w:val="1"/>
      <w:keepLines w:val="1"/>
      <w:spacing w:before="200"/>
      <w:outlineLvl w:val="7"/>
    </w:pPr>
    <w:rPr>
      <w:rFonts w:cstheme="majorBidi" w:eastAsiaTheme="majorEastAsia"/>
      <w:color w:val="404040" w:themeColor="text1" w:themeTint="0000BF"/>
      <w:sz w:val="20"/>
      <w:szCs w:val="20"/>
    </w:rPr>
  </w:style>
  <w:style w:type="paragraph" w:styleId="Rubrik9">
    <w:name w:val="heading 9"/>
    <w:basedOn w:val="Normal"/>
    <w:next w:val="Normal"/>
    <w:link w:val="Rubrik9Char"/>
    <w:uiPriority w:val="9"/>
    <w:semiHidden w:val="1"/>
    <w:unhideWhenUsed w:val="1"/>
    <w:qFormat w:val="1"/>
    <w:rsid w:val="000B11EB"/>
    <w:pPr>
      <w:keepNext w:val="1"/>
      <w:keepLines w:val="1"/>
      <w:spacing w:before="200"/>
      <w:outlineLvl w:val="8"/>
    </w:pPr>
    <w:rPr>
      <w:rFonts w:cstheme="majorBidi" w:eastAsiaTheme="majorEastAsia"/>
      <w:i w:val="1"/>
      <w:iCs w:val="1"/>
      <w:color w:val="404040" w:themeColor="text1" w:themeTint="0000BF"/>
      <w:sz w:val="20"/>
      <w:szCs w:val="20"/>
    </w:rPr>
  </w:style>
  <w:style w:type="character" w:styleId="Standardstycketeckensnitt" w:default="1">
    <w:name w:val="Default Paragraph Font"/>
    <w:uiPriority w:val="1"/>
    <w:semiHidden w:val="1"/>
    <w:unhideWhenUsed w:val="1"/>
  </w:style>
  <w:style w:type="table" w:styleId="Normal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a" w:default="1">
    <w:name w:val="No List"/>
    <w:uiPriority w:val="99"/>
    <w:semiHidden w:val="1"/>
    <w:unhideWhenUsed w:val="1"/>
  </w:style>
  <w:style w:type="character" w:styleId="Rubrik1Char" w:customStyle="1">
    <w:name w:val="Rubrik 1 Char"/>
    <w:aliases w:val="Huvudrubrik Char"/>
    <w:basedOn w:val="Standardstycketeckensnitt"/>
    <w:link w:val="Rubrik1"/>
    <w:uiPriority w:val="8"/>
    <w:rsid w:val="00E508EE"/>
    <w:rPr>
      <w:rFonts w:asciiTheme="majorHAnsi" w:cstheme="majorHAnsi" w:eastAsiaTheme="majorEastAsia" w:hAnsiTheme="majorHAnsi"/>
      <w:b w:val="1"/>
      <w:bCs w:val="1"/>
      <w:color w:val="00b050"/>
      <w:sz w:val="40"/>
      <w:szCs w:val="40"/>
    </w:rPr>
  </w:style>
  <w:style w:type="character" w:styleId="Rubrik2Char" w:customStyle="1">
    <w:name w:val="Rubrik 2 Char"/>
    <w:aliases w:val="Ämnesrubrik Char"/>
    <w:basedOn w:val="Standardstycketeckensnitt"/>
    <w:link w:val="Rubrik2"/>
    <w:uiPriority w:val="8"/>
    <w:rsid w:val="003A47E9"/>
    <w:rPr>
      <w:rFonts w:asciiTheme="majorHAnsi" w:cstheme="majorHAnsi" w:eastAsiaTheme="majorEastAsia" w:hAnsiTheme="majorHAnsi"/>
      <w:b w:val="1"/>
      <w:bCs w:val="1"/>
      <w:color w:val="12592c" w:themeColor="accent1" w:themeShade="000080"/>
      <w:sz w:val="24"/>
      <w:szCs w:val="24"/>
    </w:rPr>
  </w:style>
  <w:style w:type="character" w:styleId="Rubrik4Char" w:customStyle="1">
    <w:name w:val="Rubrik 4 Char"/>
    <w:aliases w:val="Styckerubrik Char"/>
    <w:basedOn w:val="Standardstycketeckensnitt"/>
    <w:link w:val="Rubrik4"/>
    <w:uiPriority w:val="9"/>
    <w:semiHidden w:val="1"/>
    <w:rsid w:val="008849D1"/>
    <w:rPr>
      <w:rFonts w:ascii="Times New Roman" w:cs="Times New Roman" w:hAnsi="Times New Roman"/>
      <w:b w:val="1"/>
      <w:i w:val="1"/>
      <w:iCs w:val="1"/>
      <w:color w:val="000000" w:themeColor="text1"/>
      <w:szCs w:val="24"/>
    </w:rPr>
  </w:style>
  <w:style w:type="character" w:styleId="Rubrik6Char" w:customStyle="1">
    <w:name w:val="Rubrik 6 Char"/>
    <w:basedOn w:val="Standardstycketeckensnitt"/>
    <w:link w:val="Rubrik6"/>
    <w:uiPriority w:val="9"/>
    <w:semiHidden w:val="1"/>
    <w:rsid w:val="000B11EB"/>
    <w:rPr>
      <w:rFonts w:asciiTheme="majorHAnsi" w:cstheme="majorBidi" w:eastAsiaTheme="majorEastAsia" w:hAnsiTheme="majorHAnsi"/>
      <w:i w:val="1"/>
      <w:iCs w:val="1"/>
      <w:color w:val="12582b" w:themeColor="accent1" w:themeShade="00007F"/>
      <w:szCs w:val="24"/>
    </w:rPr>
  </w:style>
  <w:style w:type="character" w:styleId="Rubrik7Char" w:customStyle="1">
    <w:name w:val="Rubrik 7 Char"/>
    <w:basedOn w:val="Standardstycketeckensnitt"/>
    <w:link w:val="Rubrik7"/>
    <w:uiPriority w:val="9"/>
    <w:semiHidden w:val="1"/>
    <w:rsid w:val="000B11EB"/>
    <w:rPr>
      <w:rFonts w:asciiTheme="majorHAnsi" w:cstheme="majorBidi" w:eastAsiaTheme="majorEastAsia" w:hAnsiTheme="majorHAnsi"/>
      <w:i w:val="1"/>
      <w:iCs w:val="1"/>
      <w:color w:val="404040" w:themeColor="text1" w:themeTint="0000BF"/>
      <w:szCs w:val="24"/>
    </w:rPr>
  </w:style>
  <w:style w:type="character" w:styleId="Rubrik8Char" w:customStyle="1">
    <w:name w:val="Rubrik 8 Char"/>
    <w:basedOn w:val="Standardstycketeckensnitt"/>
    <w:link w:val="Rubrik8"/>
    <w:uiPriority w:val="9"/>
    <w:semiHidden w:val="1"/>
    <w:rsid w:val="000B11EB"/>
    <w:rPr>
      <w:rFonts w:asciiTheme="majorHAnsi" w:cstheme="majorBidi" w:eastAsiaTheme="majorEastAsia" w:hAnsiTheme="majorHAnsi"/>
      <w:color w:val="404040" w:themeColor="text1" w:themeTint="0000BF"/>
      <w:sz w:val="20"/>
      <w:szCs w:val="20"/>
    </w:rPr>
  </w:style>
  <w:style w:type="character" w:styleId="Rubrik9Char" w:customStyle="1">
    <w:name w:val="Rubrik 9 Char"/>
    <w:basedOn w:val="Standardstycketeckensnitt"/>
    <w:link w:val="Rubrik9"/>
    <w:uiPriority w:val="9"/>
    <w:semiHidden w:val="1"/>
    <w:rsid w:val="000B11EB"/>
    <w:rPr>
      <w:rFonts w:asciiTheme="majorHAnsi" w:cstheme="majorBidi" w:eastAsiaTheme="majorEastAsia" w:hAnsiTheme="majorHAnsi"/>
      <w:i w:val="1"/>
      <w:iCs w:val="1"/>
      <w:color w:val="404040" w:themeColor="text1" w:themeTint="0000BF"/>
      <w:sz w:val="20"/>
      <w:szCs w:val="20"/>
    </w:rPr>
  </w:style>
  <w:style w:type="character" w:styleId="Betoning">
    <w:name w:val="Emphasis"/>
    <w:basedOn w:val="Standardstycketeckensnitt"/>
    <w:uiPriority w:val="20"/>
    <w:qFormat w:val="1"/>
    <w:rsid w:val="002E0861"/>
    <w:rPr>
      <w:b w:val="1"/>
      <w:i w:val="1"/>
      <w:iCs w:val="1"/>
      <w:color w:val="ffc000"/>
    </w:rPr>
  </w:style>
  <w:style w:type="character" w:styleId="Diskretbetoning">
    <w:name w:val="Subtle Emphasis"/>
    <w:basedOn w:val="Standardstycketeckensnitt"/>
    <w:uiPriority w:val="19"/>
    <w:qFormat w:val="1"/>
    <w:rsid w:val="000B11EB"/>
    <w:rPr>
      <w:i w:val="1"/>
      <w:iCs w:val="1"/>
      <w:color w:val="auto"/>
    </w:rPr>
  </w:style>
  <w:style w:type="character" w:styleId="Starkbetoning">
    <w:name w:val="Intense Emphasis"/>
    <w:basedOn w:val="Standardstycketeckensnitt"/>
    <w:uiPriority w:val="21"/>
    <w:qFormat w:val="1"/>
    <w:rsid w:val="000B11EB"/>
    <w:rPr>
      <w:rFonts w:ascii="Arial" w:cs="Arial" w:hAnsi="Arial"/>
      <w:b w:val="1"/>
      <w:bCs w:val="1"/>
      <w:i w:val="1"/>
      <w:iCs w:val="1"/>
      <w:color w:val="auto"/>
    </w:rPr>
  </w:style>
  <w:style w:type="paragraph" w:styleId="Ingress" w:customStyle="1">
    <w:name w:val="Ingress"/>
    <w:basedOn w:val="Citat"/>
    <w:link w:val="IngressChar"/>
    <w:uiPriority w:val="99"/>
    <w:qFormat w:val="1"/>
    <w:rsid w:val="000B11EB"/>
    <w:rPr>
      <w:rFonts w:cs="Times New Roman"/>
      <w:b w:val="1"/>
    </w:rPr>
  </w:style>
  <w:style w:type="paragraph" w:styleId="Citat">
    <w:name w:val="Quote"/>
    <w:basedOn w:val="Normal"/>
    <w:next w:val="Normal"/>
    <w:link w:val="CitatChar"/>
    <w:uiPriority w:val="29"/>
    <w:rsid w:val="008849D1"/>
    <w:rPr>
      <w:i w:val="1"/>
      <w:iCs w:val="1"/>
    </w:rPr>
  </w:style>
  <w:style w:type="character" w:styleId="CitatChar" w:customStyle="1">
    <w:name w:val="Citat Char"/>
    <w:basedOn w:val="Standardstycketeckensnitt"/>
    <w:link w:val="Citat"/>
    <w:uiPriority w:val="29"/>
    <w:rsid w:val="008849D1"/>
    <w:rPr>
      <w:rFonts w:ascii="Times New Roman" w:hAnsi="Times New Roman"/>
      <w:i w:val="1"/>
      <w:iCs w:val="1"/>
      <w:color w:val="000000" w:themeColor="text1"/>
      <w:szCs w:val="24"/>
    </w:rPr>
  </w:style>
  <w:style w:type="character" w:styleId="IngressChar" w:customStyle="1">
    <w:name w:val="Ingress Char"/>
    <w:basedOn w:val="CitatChar"/>
    <w:link w:val="Ingress"/>
    <w:uiPriority w:val="1"/>
    <w:rsid w:val="000B11EB"/>
    <w:rPr>
      <w:rFonts w:ascii="Times New Roman" w:cs="Times New Roman" w:hAnsi="Times New Roman"/>
      <w:b w:val="1"/>
      <w:i w:val="1"/>
      <w:iCs w:val="1"/>
      <w:color w:val="000000" w:themeColor="text1"/>
      <w:szCs w:val="24"/>
    </w:rPr>
  </w:style>
  <w:style w:type="character" w:styleId="Rubrik3Char" w:customStyle="1">
    <w:name w:val="Rubrik 3 Char"/>
    <w:aliases w:val="Styckerubrik. Char"/>
    <w:basedOn w:val="Standardstycketeckensnitt"/>
    <w:link w:val="Rubrik3"/>
    <w:uiPriority w:val="10"/>
    <w:rsid w:val="002E0861"/>
    <w:rPr>
      <w:rFonts w:asciiTheme="majorHAnsi" w:cstheme="majorHAnsi" w:hAnsiTheme="majorHAnsi"/>
      <w:color w:val="00b0f0"/>
      <w:sz w:val="24"/>
      <w:szCs w:val="24"/>
    </w:rPr>
  </w:style>
  <w:style w:type="paragraph" w:styleId="Sidhuvud">
    <w:name w:val="header"/>
    <w:basedOn w:val="Normal"/>
    <w:link w:val="SidhuvudChar"/>
    <w:uiPriority w:val="99"/>
    <w:unhideWhenUsed w:val="1"/>
    <w:rsid w:val="000B11EB"/>
    <w:pPr>
      <w:tabs>
        <w:tab w:val="center" w:pos="4536"/>
        <w:tab w:val="right" w:pos="9072"/>
      </w:tabs>
    </w:pPr>
  </w:style>
  <w:style w:type="character" w:styleId="SidhuvudChar" w:customStyle="1">
    <w:name w:val="Sidhuvud Char"/>
    <w:basedOn w:val="Standardstycketeckensnitt"/>
    <w:link w:val="Sidhuvud"/>
    <w:uiPriority w:val="99"/>
    <w:rsid w:val="000B11EB"/>
    <w:rPr>
      <w:rFonts w:ascii="Times New Roman" w:hAnsi="Times New Roman"/>
      <w:color w:val="000000" w:themeColor="text1"/>
      <w:szCs w:val="24"/>
    </w:rPr>
  </w:style>
  <w:style w:type="paragraph" w:styleId="Sidfot">
    <w:name w:val="footer"/>
    <w:basedOn w:val="Normal"/>
    <w:link w:val="SidfotChar"/>
    <w:uiPriority w:val="99"/>
    <w:unhideWhenUsed w:val="1"/>
    <w:rsid w:val="000B11EB"/>
    <w:pPr>
      <w:tabs>
        <w:tab w:val="center" w:pos="4536"/>
        <w:tab w:val="right" w:pos="9072"/>
      </w:tabs>
    </w:pPr>
  </w:style>
  <w:style w:type="character" w:styleId="SidfotChar" w:customStyle="1">
    <w:name w:val="Sidfot Char"/>
    <w:basedOn w:val="Standardstycketeckensnitt"/>
    <w:link w:val="Sidfot"/>
    <w:uiPriority w:val="99"/>
    <w:rsid w:val="000B11EB"/>
    <w:rPr>
      <w:rFonts w:ascii="Times New Roman" w:hAnsi="Times New Roman"/>
      <w:color w:val="000000" w:themeColor="text1"/>
      <w:szCs w:val="24"/>
    </w:rPr>
  </w:style>
  <w:style w:type="table" w:styleId="Tabellrutnt">
    <w:name w:val="Table Grid"/>
    <w:basedOn w:val="Normaltabell"/>
    <w:uiPriority w:val="59"/>
    <w:rsid w:val="000B11EB"/>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ngtext">
    <w:name w:val="Balloon Text"/>
    <w:basedOn w:val="Normal"/>
    <w:link w:val="BallongtextChar"/>
    <w:uiPriority w:val="99"/>
    <w:semiHidden w:val="1"/>
    <w:unhideWhenUsed w:val="1"/>
    <w:rsid w:val="00592117"/>
    <w:rPr>
      <w:rFonts w:ascii="Tahoma" w:cs="Tahoma" w:hAnsi="Tahoma"/>
      <w:sz w:val="16"/>
      <w:szCs w:val="16"/>
    </w:rPr>
  </w:style>
  <w:style w:type="character" w:styleId="BallongtextChar" w:customStyle="1">
    <w:name w:val="Ballongtext Char"/>
    <w:basedOn w:val="Standardstycketeckensnitt"/>
    <w:link w:val="Ballongtext"/>
    <w:uiPriority w:val="99"/>
    <w:semiHidden w:val="1"/>
    <w:rsid w:val="00592117"/>
    <w:rPr>
      <w:rFonts w:ascii="Tahoma" w:cs="Tahoma" w:hAnsi="Tahoma"/>
      <w:color w:val="000000" w:themeColor="text1"/>
      <w:sz w:val="16"/>
      <w:szCs w:val="16"/>
    </w:rPr>
  </w:style>
  <w:style w:type="character" w:styleId="Platshllartext">
    <w:name w:val="Placeholder Text"/>
    <w:basedOn w:val="Standardstycketeckensnitt"/>
    <w:uiPriority w:val="99"/>
    <w:semiHidden w:val="1"/>
    <w:rsid w:val="00E738AF"/>
    <w:rPr>
      <w:color w:val="808080"/>
    </w:rPr>
  </w:style>
  <w:style w:type="paragraph" w:styleId="Liststycke">
    <w:name w:val="List Paragraph"/>
    <w:basedOn w:val="Normal"/>
    <w:uiPriority w:val="34"/>
    <w:qFormat w:val="1"/>
    <w:rsid w:val="007D2E15"/>
    <w:pPr>
      <w:ind w:left="720"/>
      <w:contextualSpacing w:val="1"/>
    </w:pPr>
  </w:style>
  <w:style w:type="character" w:styleId="Hyperlnk">
    <w:name w:val="Hyperlink"/>
    <w:basedOn w:val="Standardstycketeckensnitt"/>
    <w:uiPriority w:val="99"/>
    <w:unhideWhenUsed w:val="1"/>
    <w:rsid w:val="00D2496E"/>
    <w:rPr>
      <w:color w:val="0000ff" w:themeColor="hyperlink"/>
      <w:u w:val="single"/>
    </w:rPr>
  </w:style>
  <w:style w:type="character" w:styleId="AnvndHyperlnk">
    <w:name w:val="FollowedHyperlink"/>
    <w:basedOn w:val="Standardstycketeckensnitt"/>
    <w:uiPriority w:val="99"/>
    <w:semiHidden w:val="1"/>
    <w:unhideWhenUsed w:val="1"/>
    <w:rsid w:val="00D2496E"/>
    <w:rPr>
      <w:color w:val="800080" w:themeColor="followedHyperlink"/>
      <w:u w:val="single"/>
    </w:rPr>
  </w:style>
  <w:style w:type="paragraph" w:styleId="Innehllsfrteckningsrubrik">
    <w:name w:val="TOC Heading"/>
    <w:basedOn w:val="Rubrik1"/>
    <w:next w:val="Normal"/>
    <w:uiPriority w:val="39"/>
    <w:unhideWhenUsed w:val="1"/>
    <w:qFormat w:val="1"/>
    <w:rsid w:val="00FC5F0B"/>
    <w:pPr>
      <w:autoSpaceDE w:val="1"/>
      <w:autoSpaceDN w:val="1"/>
      <w:adjustRightInd w:val="1"/>
      <w:spacing w:after="0" w:before="480" w:line="276" w:lineRule="auto"/>
      <w:textAlignment w:val="auto"/>
      <w:outlineLvl w:val="9"/>
    </w:pPr>
    <w:rPr>
      <w:rFonts w:cstheme="majorBidi"/>
      <w:color w:val="1b8541" w:themeColor="accent1" w:themeShade="0000BF"/>
      <w:sz w:val="28"/>
      <w:szCs w:val="28"/>
    </w:rPr>
  </w:style>
  <w:style w:type="paragraph" w:styleId="Innehll1">
    <w:name w:val="toc 1"/>
    <w:basedOn w:val="Normal"/>
    <w:next w:val="Normal"/>
    <w:autoRedefine w:val="1"/>
    <w:uiPriority w:val="39"/>
    <w:unhideWhenUsed w:val="1"/>
    <w:rsid w:val="00FC5F0B"/>
    <w:pPr>
      <w:spacing w:after="100"/>
    </w:pPr>
  </w:style>
  <w:style w:type="paragraph" w:styleId="Innehll2">
    <w:name w:val="toc 2"/>
    <w:basedOn w:val="Normal"/>
    <w:next w:val="Normal"/>
    <w:autoRedefine w:val="1"/>
    <w:uiPriority w:val="39"/>
    <w:unhideWhenUsed w:val="1"/>
    <w:rsid w:val="00FC5F0B"/>
    <w:pPr>
      <w:spacing w:after="100"/>
      <w:ind w:left="240"/>
    </w:pPr>
  </w:style>
  <w:style w:type="paragraph" w:styleId="Innehll3">
    <w:name w:val="toc 3"/>
    <w:basedOn w:val="Normal"/>
    <w:next w:val="Normal"/>
    <w:autoRedefine w:val="1"/>
    <w:uiPriority w:val="39"/>
    <w:unhideWhenUsed w:val="1"/>
    <w:rsid w:val="00FC5F0B"/>
    <w:pPr>
      <w:spacing w:after="100"/>
      <w:ind w:left="480"/>
    </w:pPr>
  </w:style>
  <w:style w:type="paragraph" w:styleId="Brdtext">
    <w:name w:val="Body Text"/>
    <w:aliases w:val="lista"/>
    <w:basedOn w:val="Normal"/>
    <w:link w:val="BrdtextChar"/>
    <w:uiPriority w:val="99"/>
    <w:rsid w:val="0011138A"/>
    <w:pPr>
      <w:spacing w:after="28" w:line="260" w:lineRule="atLeast"/>
    </w:pPr>
    <w:rPr>
      <w:rFonts w:ascii="Adobe Garamond Pro" w:cs="Adobe Garamond Pro" w:hAnsi="Adobe Garamond Pro"/>
      <w:color w:val="000000"/>
      <w:sz w:val="20"/>
      <w:szCs w:val="20"/>
    </w:rPr>
  </w:style>
  <w:style w:type="character" w:styleId="BrdtextChar" w:customStyle="1">
    <w:name w:val="Brödtext Char"/>
    <w:aliases w:val="lista Char"/>
    <w:basedOn w:val="Standardstycketeckensnitt"/>
    <w:link w:val="Brdtext"/>
    <w:uiPriority w:val="99"/>
    <w:rsid w:val="0011138A"/>
    <w:rPr>
      <w:rFonts w:ascii="Adobe Garamond Pro" w:cs="Adobe Garamond Pro" w:hAnsi="Adobe Garamond Pro"/>
      <w:color w:val="000000"/>
      <w:sz w:val="20"/>
      <w:szCs w:val="20"/>
    </w:rPr>
  </w:style>
  <w:style w:type="paragraph" w:styleId="Mellanrubrik" w:customStyle="1">
    <w:name w:val="Mellanrubrik"/>
    <w:basedOn w:val="Normal"/>
    <w:uiPriority w:val="99"/>
    <w:rsid w:val="0011138A"/>
    <w:pPr>
      <w:spacing w:after="0" w:before="170" w:line="288" w:lineRule="auto"/>
    </w:pPr>
    <w:rPr>
      <w:rFonts w:ascii="GillSans" w:cs="GillSans" w:hAnsi="GillSans"/>
      <w:b w:val="1"/>
      <w:bCs w:val="1"/>
      <w:color w:val="000000"/>
      <w:sz w:val="20"/>
      <w:szCs w:val="20"/>
    </w:rPr>
  </w:style>
  <w:style w:type="paragraph" w:styleId="Brdtextfet" w:customStyle="1">
    <w:name w:val="Brödtext fet"/>
    <w:basedOn w:val="Brdtext"/>
    <w:uiPriority w:val="99"/>
    <w:rsid w:val="0011138A"/>
    <w:pPr>
      <w:spacing w:before="85"/>
    </w:pPr>
    <w:rPr>
      <w:rFonts w:ascii="Adobe Garamond Pro Bold" w:cs="Adobe Garamond Pro Bold" w:hAnsi="Adobe Garamond Pro Bold"/>
      <w:b w:val="1"/>
      <w:bCs w:val="1"/>
    </w:rPr>
  </w:style>
  <w:style w:type="character" w:styleId="RubrikChar" w:customStyle="1">
    <w:name w:val="Rubrik Char"/>
    <w:basedOn w:val="Standardstycketeckensnitt"/>
    <w:link w:val="Rubrik"/>
    <w:uiPriority w:val="99"/>
    <w:rsid w:val="00F770CE"/>
    <w:rPr>
      <w:rFonts w:ascii="Helvetica Bold" w:cs="Helvetica Bold" w:hAnsi="Helvetica Bold"/>
      <w:b w:val="1"/>
      <w:bCs w:val="1"/>
      <w:color w:val="000000"/>
      <w:spacing w:val="-6"/>
      <w:sz w:val="56"/>
      <w:szCs w:val="56"/>
    </w:rPr>
  </w:style>
  <w:style w:type="paragraph" w:styleId="Dokumentversikt">
    <w:name w:val="Document Map"/>
    <w:basedOn w:val="Normal"/>
    <w:link w:val="DokumentversiktChar"/>
    <w:uiPriority w:val="99"/>
    <w:semiHidden w:val="1"/>
    <w:unhideWhenUsed w:val="1"/>
    <w:rsid w:val="00EA0C59"/>
    <w:pPr>
      <w:spacing w:after="0"/>
    </w:pPr>
    <w:rPr>
      <w:rFonts w:ascii="Tahoma" w:cs="Tahoma" w:hAnsi="Tahoma"/>
      <w:sz w:val="16"/>
      <w:szCs w:val="16"/>
    </w:rPr>
  </w:style>
  <w:style w:type="character" w:styleId="DokumentversiktChar" w:customStyle="1">
    <w:name w:val="Dokumentöversikt Char"/>
    <w:basedOn w:val="Standardstycketeckensnitt"/>
    <w:link w:val="Dokumentversikt"/>
    <w:uiPriority w:val="99"/>
    <w:semiHidden w:val="1"/>
    <w:rsid w:val="00EA0C59"/>
    <w:rPr>
      <w:rFonts w:ascii="Tahoma" w:cs="Tahoma" w:hAnsi="Tahoma"/>
      <w:color w:val="000000" w:themeColor="text1"/>
      <w:sz w:val="16"/>
      <w:szCs w:val="16"/>
    </w:rPr>
  </w:style>
  <w:style w:type="character" w:styleId="Kommentarsreferens">
    <w:name w:val="annotation reference"/>
    <w:basedOn w:val="Standardstycketeckensnitt"/>
    <w:uiPriority w:val="99"/>
    <w:semiHidden w:val="1"/>
    <w:unhideWhenUsed w:val="1"/>
    <w:rsid w:val="0052693E"/>
    <w:rPr>
      <w:sz w:val="16"/>
      <w:szCs w:val="16"/>
    </w:rPr>
  </w:style>
  <w:style w:type="paragraph" w:styleId="Kommentarer">
    <w:name w:val="annotation text"/>
    <w:basedOn w:val="Normal"/>
    <w:link w:val="KommentarerChar"/>
    <w:uiPriority w:val="99"/>
    <w:semiHidden w:val="1"/>
    <w:unhideWhenUsed w:val="1"/>
    <w:rsid w:val="0052693E"/>
    <w:rPr>
      <w:sz w:val="20"/>
      <w:szCs w:val="20"/>
    </w:rPr>
  </w:style>
  <w:style w:type="character" w:styleId="KommentarerChar" w:customStyle="1">
    <w:name w:val="Kommentarer Char"/>
    <w:basedOn w:val="Standardstycketeckensnitt"/>
    <w:link w:val="Kommentarer"/>
    <w:uiPriority w:val="99"/>
    <w:semiHidden w:val="1"/>
    <w:rsid w:val="0052693E"/>
    <w:rPr>
      <w:rFonts w:asciiTheme="majorHAnsi" w:cstheme="majorHAnsi" w:hAnsiTheme="majorHAnsi"/>
      <w:color w:val="000000" w:themeColor="text1"/>
      <w:sz w:val="20"/>
      <w:szCs w:val="20"/>
    </w:rPr>
  </w:style>
  <w:style w:type="paragraph" w:styleId="Kommentarsmne">
    <w:name w:val="annotation subject"/>
    <w:basedOn w:val="Kommentarer"/>
    <w:next w:val="Kommentarer"/>
    <w:link w:val="KommentarsmneChar"/>
    <w:uiPriority w:val="99"/>
    <w:semiHidden w:val="1"/>
    <w:unhideWhenUsed w:val="1"/>
    <w:rsid w:val="0052693E"/>
    <w:rPr>
      <w:b w:val="1"/>
      <w:bCs w:val="1"/>
    </w:rPr>
  </w:style>
  <w:style w:type="character" w:styleId="KommentarsmneChar" w:customStyle="1">
    <w:name w:val="Kommentarsämne Char"/>
    <w:basedOn w:val="KommentarerChar"/>
    <w:link w:val="Kommentarsmne"/>
    <w:uiPriority w:val="99"/>
    <w:semiHidden w:val="1"/>
    <w:rsid w:val="0052693E"/>
    <w:rPr>
      <w:rFonts w:asciiTheme="majorHAnsi" w:cstheme="majorHAnsi" w:hAnsiTheme="majorHAnsi"/>
      <w:b w:val="1"/>
      <w:bCs w:val="1"/>
      <w:color w:val="000000" w:themeColor="text1"/>
      <w:sz w:val="20"/>
      <w:szCs w:val="20"/>
    </w:rPr>
  </w:style>
  <w:style w:type="paragraph" w:styleId="adtext" w:customStyle="1">
    <w:name w:val="adtext"/>
    <w:basedOn w:val="Normal"/>
    <w:rsid w:val="00FD51AC"/>
    <w:pPr>
      <w:autoSpaceDE w:val="1"/>
      <w:autoSpaceDN w:val="1"/>
      <w:adjustRightInd w:val="1"/>
      <w:spacing w:after="0"/>
      <w:textAlignment w:val="auto"/>
    </w:pPr>
    <w:rPr>
      <w:rFonts w:ascii="Verdana" w:cs="Times New Roman" w:eastAsia="Times New Roman" w:hAnsi="Verdana"/>
      <w:color w:val="auto"/>
      <w:sz w:val="20"/>
      <w:szCs w:val="20"/>
      <w:lang w:eastAsia="sv-SE"/>
    </w:rPr>
  </w:style>
  <w:style w:type="paragraph" w:styleId="adrubrik2" w:customStyle="1">
    <w:name w:val="adrubrik2"/>
    <w:basedOn w:val="Normal"/>
    <w:rsid w:val="00FD51AC"/>
    <w:pPr>
      <w:autoSpaceDE w:val="1"/>
      <w:autoSpaceDN w:val="1"/>
      <w:adjustRightInd w:val="1"/>
      <w:spacing w:after="60" w:before="120"/>
      <w:textAlignment w:val="auto"/>
    </w:pPr>
    <w:rPr>
      <w:rFonts w:ascii="Verdana" w:cs="Times New Roman" w:eastAsia="Times New Roman" w:hAnsi="Verdana"/>
      <w:b w:val="1"/>
      <w:bCs w:val="1"/>
      <w:color w:val="auto"/>
      <w:lang w:eastAsia="sv-SE"/>
    </w:rPr>
  </w:style>
  <w:style w:type="character" w:styleId="spelle" w:customStyle="1">
    <w:name w:val="spelle"/>
    <w:basedOn w:val="Standardstycketeckensnitt"/>
    <w:rsid w:val="00FD51AC"/>
  </w:style>
  <w:style w:type="character" w:styleId="grame" w:customStyle="1">
    <w:name w:val="grame"/>
    <w:basedOn w:val="Standardstycketeckensnitt"/>
    <w:rsid w:val="00FD51AC"/>
  </w:style>
  <w:style w:type="paragraph" w:styleId="Innehll4">
    <w:name w:val="toc 4"/>
    <w:basedOn w:val="Normal"/>
    <w:next w:val="Normal"/>
    <w:autoRedefine w:val="1"/>
    <w:uiPriority w:val="39"/>
    <w:unhideWhenUsed w:val="1"/>
    <w:rsid w:val="00815BEF"/>
    <w:pPr>
      <w:autoSpaceDE w:val="1"/>
      <w:autoSpaceDN w:val="1"/>
      <w:adjustRightInd w:val="1"/>
      <w:spacing w:after="100" w:line="276" w:lineRule="auto"/>
      <w:ind w:left="660"/>
      <w:textAlignment w:val="auto"/>
    </w:pPr>
    <w:rPr>
      <w:rFonts w:asciiTheme="minorHAnsi" w:cstheme="minorBidi" w:eastAsiaTheme="minorEastAsia" w:hAnsiTheme="minorHAnsi"/>
      <w:color w:val="auto"/>
      <w:lang w:eastAsia="sv-SE"/>
    </w:rPr>
  </w:style>
  <w:style w:type="paragraph" w:styleId="Innehll5">
    <w:name w:val="toc 5"/>
    <w:basedOn w:val="Normal"/>
    <w:next w:val="Normal"/>
    <w:autoRedefine w:val="1"/>
    <w:uiPriority w:val="39"/>
    <w:unhideWhenUsed w:val="1"/>
    <w:rsid w:val="00815BEF"/>
    <w:pPr>
      <w:autoSpaceDE w:val="1"/>
      <w:autoSpaceDN w:val="1"/>
      <w:adjustRightInd w:val="1"/>
      <w:spacing w:after="100" w:line="276" w:lineRule="auto"/>
      <w:ind w:left="880"/>
      <w:textAlignment w:val="auto"/>
    </w:pPr>
    <w:rPr>
      <w:rFonts w:asciiTheme="minorHAnsi" w:cstheme="minorBidi" w:eastAsiaTheme="minorEastAsia" w:hAnsiTheme="minorHAnsi"/>
      <w:color w:val="auto"/>
      <w:lang w:eastAsia="sv-SE"/>
    </w:rPr>
  </w:style>
  <w:style w:type="paragraph" w:styleId="Innehll6">
    <w:name w:val="toc 6"/>
    <w:basedOn w:val="Normal"/>
    <w:next w:val="Normal"/>
    <w:autoRedefine w:val="1"/>
    <w:uiPriority w:val="39"/>
    <w:unhideWhenUsed w:val="1"/>
    <w:rsid w:val="00815BEF"/>
    <w:pPr>
      <w:autoSpaceDE w:val="1"/>
      <w:autoSpaceDN w:val="1"/>
      <w:adjustRightInd w:val="1"/>
      <w:spacing w:after="100" w:line="276" w:lineRule="auto"/>
      <w:ind w:left="1100"/>
      <w:textAlignment w:val="auto"/>
    </w:pPr>
    <w:rPr>
      <w:rFonts w:asciiTheme="minorHAnsi" w:cstheme="minorBidi" w:eastAsiaTheme="minorEastAsia" w:hAnsiTheme="minorHAnsi"/>
      <w:color w:val="auto"/>
      <w:lang w:eastAsia="sv-SE"/>
    </w:rPr>
  </w:style>
  <w:style w:type="paragraph" w:styleId="Innehll7">
    <w:name w:val="toc 7"/>
    <w:basedOn w:val="Normal"/>
    <w:next w:val="Normal"/>
    <w:autoRedefine w:val="1"/>
    <w:uiPriority w:val="39"/>
    <w:unhideWhenUsed w:val="1"/>
    <w:rsid w:val="00815BEF"/>
    <w:pPr>
      <w:autoSpaceDE w:val="1"/>
      <w:autoSpaceDN w:val="1"/>
      <w:adjustRightInd w:val="1"/>
      <w:spacing w:after="100" w:line="276" w:lineRule="auto"/>
      <w:ind w:left="1320"/>
      <w:textAlignment w:val="auto"/>
    </w:pPr>
    <w:rPr>
      <w:rFonts w:asciiTheme="minorHAnsi" w:cstheme="minorBidi" w:eastAsiaTheme="minorEastAsia" w:hAnsiTheme="minorHAnsi"/>
      <w:color w:val="auto"/>
      <w:lang w:eastAsia="sv-SE"/>
    </w:rPr>
  </w:style>
  <w:style w:type="paragraph" w:styleId="Innehll8">
    <w:name w:val="toc 8"/>
    <w:basedOn w:val="Normal"/>
    <w:next w:val="Normal"/>
    <w:autoRedefine w:val="1"/>
    <w:uiPriority w:val="39"/>
    <w:unhideWhenUsed w:val="1"/>
    <w:rsid w:val="00815BEF"/>
    <w:pPr>
      <w:autoSpaceDE w:val="1"/>
      <w:autoSpaceDN w:val="1"/>
      <w:adjustRightInd w:val="1"/>
      <w:spacing w:after="100" w:line="276" w:lineRule="auto"/>
      <w:ind w:left="1540"/>
      <w:textAlignment w:val="auto"/>
    </w:pPr>
    <w:rPr>
      <w:rFonts w:asciiTheme="minorHAnsi" w:cstheme="minorBidi" w:eastAsiaTheme="minorEastAsia" w:hAnsiTheme="minorHAnsi"/>
      <w:color w:val="auto"/>
      <w:lang w:eastAsia="sv-SE"/>
    </w:rPr>
  </w:style>
  <w:style w:type="paragraph" w:styleId="Innehll9">
    <w:name w:val="toc 9"/>
    <w:basedOn w:val="Normal"/>
    <w:next w:val="Normal"/>
    <w:autoRedefine w:val="1"/>
    <w:uiPriority w:val="39"/>
    <w:unhideWhenUsed w:val="1"/>
    <w:rsid w:val="00815BEF"/>
    <w:pPr>
      <w:autoSpaceDE w:val="1"/>
      <w:autoSpaceDN w:val="1"/>
      <w:adjustRightInd w:val="1"/>
      <w:spacing w:after="100" w:line="276" w:lineRule="auto"/>
      <w:ind w:left="1760"/>
      <w:textAlignment w:val="auto"/>
    </w:pPr>
    <w:rPr>
      <w:rFonts w:asciiTheme="minorHAnsi" w:cstheme="minorBidi" w:eastAsiaTheme="minorEastAsia" w:hAnsiTheme="minorHAnsi"/>
      <w:color w:val="auto"/>
      <w:lang w:eastAsia="sv-SE"/>
    </w:rPr>
  </w:style>
  <w:style w:type="paragraph" w:styleId="Normalwebb">
    <w:name w:val="Normal (Web)"/>
    <w:basedOn w:val="Normal"/>
    <w:uiPriority w:val="99"/>
    <w:semiHidden w:val="1"/>
    <w:unhideWhenUsed w:val="1"/>
    <w:rsid w:val="002C0CCB"/>
    <w:pPr>
      <w:autoSpaceDE w:val="1"/>
      <w:autoSpaceDN w:val="1"/>
      <w:adjustRightInd w:val="1"/>
      <w:spacing w:after="100" w:afterAutospacing="1" w:before="100" w:beforeAutospacing="1"/>
      <w:textAlignment w:val="auto"/>
    </w:pPr>
    <w:rPr>
      <w:rFonts w:ascii="Times New Roman" w:cs="Times New Roman" w:eastAsia="Times New Roman" w:hAnsi="Times New Roman"/>
      <w:color w:val="auto"/>
      <w:lang w:eastAsia="sv-SE"/>
    </w:rPr>
  </w:style>
  <w:style w:type="character" w:styleId="Stark">
    <w:name w:val="Strong"/>
    <w:basedOn w:val="Standardstycketeckensnitt"/>
    <w:uiPriority w:val="22"/>
    <w:qFormat w:val="1"/>
    <w:rsid w:val="002C0CCB"/>
    <w:rPr>
      <w:b w:val="1"/>
      <w:bCs w:val="1"/>
    </w:rPr>
  </w:style>
  <w:style w:type="character" w:styleId="apple-converted-space" w:customStyle="1">
    <w:name w:val="apple-converted-space"/>
    <w:basedOn w:val="Standardstycketeckensnitt"/>
    <w:rsid w:val="002C0CCB"/>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28.0" w:type="dxa"/>
        <w:left w:w="28.0" w:type="dxa"/>
        <w:bottom w:w="28.0" w:type="dxa"/>
        <w:right w:w="2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HelveticaNeue-bold.ttf"/><Relationship Id="rId6" Type="http://schemas.openxmlformats.org/officeDocument/2006/relationships/font" Target="fonts/HelveticaNeue-boldItalic.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Skk">
  <a:themeElements>
    <a:clrScheme name="Skk">
      <a:dk1>
        <a:sysClr val="windowText" lastClr="000000"/>
      </a:dk1>
      <a:lt1>
        <a:srgbClr val="FFFFFF"/>
      </a:lt1>
      <a:dk2>
        <a:srgbClr val="24B258"/>
      </a:dk2>
      <a:lt2>
        <a:srgbClr val="FFFFFF"/>
      </a:lt2>
      <a:accent1>
        <a:srgbClr val="24B258"/>
      </a:accent1>
      <a:accent2>
        <a:srgbClr val="A00040"/>
      </a:accent2>
      <a:accent3>
        <a:srgbClr val="9E9E07"/>
      </a:accent3>
      <a:accent4>
        <a:srgbClr val="006B77"/>
      </a:accent4>
      <a:accent5>
        <a:srgbClr val="D36D00"/>
      </a:accent5>
      <a:accent6>
        <a:srgbClr val="ADAFAA"/>
      </a:accent6>
      <a:hlink>
        <a:srgbClr val="0000FF"/>
      </a:hlink>
      <a:folHlink>
        <a:srgbClr val="800080"/>
      </a:folHlink>
    </a:clrScheme>
    <a:fontScheme name="Skk ppt">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rqEsnGJJE+1hs6IKkI0AK47D1g==">CgMxLjAaJQoBMBIgCh4IB0IaCgZSb2JvdG8SEEFyaWFsIFVuaWNvZGUgTVMaJQoBMRIgCh4IB0IaCgZSb2JvdG8SEEFyaWFsIFVuaWNvZGUgTVMaJQoBMhIgCh4IB0IaCgZSb2JvdG8SEEFyaWFsIFVuaWNvZGUgTVMaJQoBMxIgCh4IB0IaCgZSb2JvdG8SEEFyaWFsIFVuaWNvZGUgTVMaJQoBNBIgCh4IB0IaCgZSb2JvdG8SEEFyaWFsIFVuaWNvZGUgTVMaJQoBNRIgCh4IB0IaCgZSb2JvdG8SEEFyaWFsIFVuaWNvZGUgTVMaJQoBNhIgCh4IB0IaCgZSb2JvdG8SEEFyaWFsIFVuaWNvZGUgTVMaJQoBNxIgCh4IB0IaCgZSb2JvdG8SEEFyaWFsIFVuaWNvZGUgTVMaJQoBOBIgCh4IB0IaCgZSb2JvdG8SEEFyaWFsIFVuaWNvZGUgTVMaJQoBORIgCh4IB0IaCgZSb2JvdG8SEEFyaWFsIFVuaWNvZGUgTVMaJgoCMTASIAoeCAdCGgoGUm9ib3RvEhBBcmlhbCBVbmljb2RlIE1TGiYKAjExEiAKHggHQhoKBlJvYm90bxIQQXJpYWwgVW5pY29kZSBNUxomCgIxMhIgCh4IB0IaCgZSb2JvdG8SEEFyaWFsIFVuaWNvZGUgTVMaJgoCMTMSIAoeCAdCGgoGUm9ib3RvEhBBcmlhbCBVbmljb2RlIE1TGiYKAjE0EiAKHggHQhoKBlJvYm90bxIQQXJpYWwgVW5pY29kZSBNUxomCgIxNRIgCh4IB0IaCgZSb2JvdG8SEEFyaWFsIFVuaWNvZGUgTVMaJgoCMTYSIAoeCAdCGgoGUm9ib3RvEhBBcmlhbCBVbmljb2RlIE1TGiYKAjE3EiAKHggHQhoKBlJvYm90bxIQQXJpYWwgVW5pY29kZSBNUxomCgIxOBIgCh4IB0IaCgZSb2JvdG8SEEFyaWFsIFVuaWNvZGUgTVMaJgoCMTkSIAoeCAdCGgoGUm9ib3RvEhBBcmlhbCBVbmljb2RlIE1TMg5oLnB5bHdxeWpqaW5oNzIOaC5tYWVzcWNqdjV2YzkyDmgueWlseXU0NjZjYWY3Mg5oLncyaDV2NTJwYzMxdzIOaC44cGd2M3VqcnFnM2oyDmguNHlzbWlkN2cyczJkMg5oLmNuamJyNWl6eDRjbjIOaC5idTliOTJqamZ0ZW4yDmguZThiOXR5bm80NXQ0Mg5oLm5oMWVvZXBjOHRrcTIOaC5uZ2lwd2luMmU1MmIyDmgudDVsNzk3aHB6c2RwMg5oLm5xM2d4ejlwM2IzZDINaC55ano1bGF6YWNsdDIOaC5iNmRmZDlvY3JiczIyDmguMmJnd2M0aDliazd5Mg5oLjF0dTExeWF5NXZtZzIOaC43eWVpanJnNTJ4azkyDmguM24zazBhcjB2cXZ2Mg5oLmx5bnR3MnIybmx4NzIOaC5hbWdqdjJnczlwaTIyDmguZHZpZDF0bDR3aHdwMg5oLmR0cG1zaHFqa3Y0bDIOaC5uenJicXJybTdvOGMyDmguMWZ5eXoxMzFyc2F4Mg5oLjZheWU2ZHk0em90bTIOaC4xMDc2bDE3N2dqdnMyDmgub2d1a3hrMjN5Z2ZxMg5oLjJ5MmxzMGQ0a3RjejIOaC40a3I3cGJrc2ZwNzIyDmgueXdyeXRteTgzMW9vMg5oLjl2OTI5c2N4Y3NoNjIOaC5vaXI3YjV3dW9lMDgyDmgud2Y2dmFid2l5cWl4MgxoLjYyd21kcjhpbDEyDmguZ3RyengzN29iYnc0Mg5oLnNqdzRlOWNqYm9uODIOaC54Nm4waWZvdXJ5ZDEyDmgudWV0MnBnOWp3dWUxMg5oLjIxNHBoa2RqdXEwMzgAciExWDBsUC03SlVySlVnM01Ic3dFVEFQbmF3WDdIcDVKVn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2022-11-16T13:37:00Z</dcterms:created>
  <dc:creator>SKK</dc:creator>
</cp:coreProperties>
</file>